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28" w:type="dxa"/>
        <w:tblLook w:val="04A0" w:firstRow="1" w:lastRow="0" w:firstColumn="1" w:lastColumn="0" w:noHBand="0" w:noVBand="1"/>
      </w:tblPr>
      <w:tblGrid>
        <w:gridCol w:w="1677"/>
        <w:gridCol w:w="2066"/>
        <w:gridCol w:w="603"/>
        <w:gridCol w:w="1265"/>
        <w:gridCol w:w="2957"/>
        <w:gridCol w:w="1299"/>
        <w:gridCol w:w="1093"/>
        <w:gridCol w:w="1063"/>
      </w:tblGrid>
      <w:tr w:rsidR="004B34CB" w:rsidRPr="00873696" w14:paraId="123FECFE" w14:textId="01975B0C" w:rsidTr="005910D9">
        <w:trPr>
          <w:tblHeader/>
        </w:trPr>
        <w:tc>
          <w:tcPr>
            <w:tcW w:w="1677" w:type="dxa"/>
            <w:vMerge w:val="restart"/>
          </w:tcPr>
          <w:p w14:paraId="29148676" w14:textId="77777777" w:rsidR="004B34CB" w:rsidRPr="00873696" w:rsidRDefault="004B34CB" w:rsidP="004B34CB">
            <w:pPr>
              <w:jc w:val="center"/>
              <w:rPr>
                <w:rFonts w:ascii="Times New Roman" w:hAnsi="Times New Roman" w:cs="Times New Roman"/>
                <w:b/>
                <w:sz w:val="16"/>
                <w:szCs w:val="16"/>
              </w:rPr>
            </w:pPr>
            <w:r w:rsidRPr="00873696">
              <w:rPr>
                <w:rFonts w:ascii="Times New Roman" w:hAnsi="Times New Roman" w:cs="Times New Roman"/>
                <w:b/>
                <w:sz w:val="16"/>
                <w:szCs w:val="16"/>
              </w:rPr>
              <w:t>Competente generale</w:t>
            </w:r>
          </w:p>
          <w:p w14:paraId="1377154B" w14:textId="77777777" w:rsidR="004B34CB" w:rsidRPr="00873696" w:rsidRDefault="004B34CB" w:rsidP="004B34CB">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 Utilizarea conceptelor specifice religiei proprii, în conexiune cu diferite manifestări ale credinţei  </w:t>
            </w:r>
          </w:p>
          <w:p w14:paraId="5A78891B" w14:textId="77777777" w:rsidR="004B34CB" w:rsidRPr="00873696" w:rsidRDefault="004B34CB" w:rsidP="004B34CB">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 2. Manifestarea unui comportament moral, în viaţa personală şi în societate, în acord cu valorile religioase </w:t>
            </w:r>
          </w:p>
          <w:p w14:paraId="11AF2B4C" w14:textId="5D30A6C0" w:rsidR="004B34CB" w:rsidRPr="00873696" w:rsidRDefault="004B34CB" w:rsidP="004B34CB">
            <w:pPr>
              <w:jc w:val="center"/>
              <w:rPr>
                <w:rFonts w:ascii="Times New Roman" w:hAnsi="Times New Roman" w:cs="Times New Roman"/>
                <w:b/>
                <w:sz w:val="16"/>
                <w:szCs w:val="16"/>
              </w:rPr>
            </w:pPr>
            <w:r w:rsidRPr="00873696">
              <w:rPr>
                <w:rFonts w:ascii="Times New Roman" w:hAnsi="Times New Roman" w:cs="Times New Roman"/>
                <w:sz w:val="16"/>
                <w:szCs w:val="16"/>
                <w:lang w:val="ro-RO"/>
              </w:rPr>
              <w:t xml:space="preserve"> 3. Raportarea experienţelor din viaţa de zi cu zi la principiile religioase, cu respectarea identităţii şi diversităţii religioase</w:t>
            </w:r>
          </w:p>
        </w:tc>
        <w:tc>
          <w:tcPr>
            <w:tcW w:w="2066" w:type="dxa"/>
            <w:vMerge w:val="restart"/>
          </w:tcPr>
          <w:p w14:paraId="0ED0AF3D" w14:textId="77777777" w:rsidR="004B34CB" w:rsidRPr="004B34CB" w:rsidRDefault="004B34CB" w:rsidP="004B34CB">
            <w:pPr>
              <w:autoSpaceDE w:val="0"/>
              <w:rPr>
                <w:rFonts w:ascii="Times New Roman" w:hAnsi="Times New Roman" w:cs="Times New Roman"/>
                <w:b/>
                <w:bCs/>
                <w:sz w:val="16"/>
                <w:szCs w:val="16"/>
              </w:rPr>
            </w:pPr>
            <w:r w:rsidRPr="004B34CB">
              <w:rPr>
                <w:rFonts w:ascii="Times New Roman" w:hAnsi="Times New Roman" w:cs="Times New Roman"/>
                <w:b/>
                <w:bCs/>
                <w:sz w:val="16"/>
                <w:szCs w:val="16"/>
              </w:rPr>
              <w:t>Competente Specifice</w:t>
            </w:r>
          </w:p>
          <w:p w14:paraId="3C780884" w14:textId="38AAE2EF"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1.1. Identificarea principalelor caracteristici ale marilor religii ale lumii 1.2. Compararea elementelor definitorii ale creştinismului cu cele ale altor religii (identificarea de asemănări şi deosebiri)</w:t>
            </w:r>
          </w:p>
          <w:p w14:paraId="63EB90E9"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 Religiile lumii: religia sumero-acadiană, religia Egiptului antic, religia grecilor antici, religia romanilor, religiile Indiei, budismul, hinduismul, iudaismul, grupări necreştine, creştinismul</w:t>
            </w:r>
          </w:p>
          <w:p w14:paraId="5F231621"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1.3. Analizarea evenimentelor majore din istoria creştinismului şi a consecinţelor acestora asupra Bisericii</w:t>
            </w:r>
          </w:p>
          <w:p w14:paraId="6014E7DF"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2.1. Utilizarea adecvată a termenilor specifici religiei în prezentarea diferitelor religii şi a învăţăturii de credinţă catolică</w:t>
            </w:r>
          </w:p>
          <w:p w14:paraId="1D1047D5"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2.2. Analizarea semnificaţiilor actuale ale unor termeni specifici religiei, în diferite contexte de comunicare (limbaj specializat, limbaj colocvial etc.)3.1. Identificarea unor modele de viaţă religioasă în exemplele oferite de marile religii 3.2. Realizarea de comparaţii între valori, atitudini şi comportamente specifice diferitelor contexte de viaţă,</w:t>
            </w:r>
          </w:p>
          <w:p w14:paraId="14A0667C"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promovate de creştinism şi cele promovate de alte religii 4.1. Evidenţierea rolului Bisericii şi a religiei în viaţa comunităţii, în diferite epoci istorice</w:t>
            </w:r>
          </w:p>
          <w:p w14:paraId="68886E0C"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4.2. Identificarea soluţiilor posibile, din punct de vedere al</w:t>
            </w:r>
          </w:p>
          <w:p w14:paraId="54F2BBBE"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marilor religii, pentru diferite probleme din viaţa personală şi</w:t>
            </w:r>
          </w:p>
          <w:p w14:paraId="7F194BC0"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din societatea contemporană</w:t>
            </w:r>
          </w:p>
          <w:p w14:paraId="087BFBE4" w14:textId="77777777" w:rsidR="004B34CB" w:rsidRPr="004B34CB" w:rsidRDefault="004B34CB" w:rsidP="004B34CB">
            <w:pPr>
              <w:autoSpaceDE w:val="0"/>
              <w:rPr>
                <w:rFonts w:ascii="Times New Roman" w:hAnsi="Times New Roman" w:cs="Times New Roman"/>
                <w:sz w:val="16"/>
                <w:szCs w:val="16"/>
              </w:rPr>
            </w:pPr>
            <w:r w:rsidRPr="004B34CB">
              <w:rPr>
                <w:rFonts w:ascii="Times New Roman" w:hAnsi="Times New Roman" w:cs="Times New Roman"/>
                <w:sz w:val="16"/>
                <w:szCs w:val="16"/>
              </w:rPr>
              <w:t>4.3. Utilizarea noţiunilor de istorie a religiilor în dezvoltarea</w:t>
            </w:r>
          </w:p>
          <w:p w14:paraId="6123D6DB" w14:textId="177B061D" w:rsidR="004B34CB" w:rsidRPr="00873696" w:rsidRDefault="004B34CB" w:rsidP="004B34CB">
            <w:pPr>
              <w:jc w:val="center"/>
              <w:rPr>
                <w:rFonts w:ascii="Times New Roman" w:hAnsi="Times New Roman" w:cs="Times New Roman"/>
                <w:b/>
                <w:sz w:val="16"/>
                <w:szCs w:val="16"/>
              </w:rPr>
            </w:pPr>
            <w:r w:rsidRPr="004B34CB">
              <w:rPr>
                <w:rFonts w:ascii="Times New Roman" w:hAnsi="Times New Roman" w:cs="Times New Roman"/>
                <w:sz w:val="16"/>
                <w:szCs w:val="16"/>
              </w:rPr>
              <w:lastRenderedPageBreak/>
              <w:t>dialogului cu persoane de alte credinţe şi convingeri 5.1, 5.2.</w:t>
            </w:r>
          </w:p>
        </w:tc>
        <w:tc>
          <w:tcPr>
            <w:tcW w:w="603" w:type="dxa"/>
            <w:vAlign w:val="center"/>
          </w:tcPr>
          <w:p w14:paraId="79970B20" w14:textId="63FF720C"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b/>
                <w:sz w:val="16"/>
                <w:szCs w:val="16"/>
              </w:rPr>
              <w:lastRenderedPageBreak/>
              <w:t>Săpt.</w:t>
            </w:r>
          </w:p>
        </w:tc>
        <w:tc>
          <w:tcPr>
            <w:tcW w:w="1265" w:type="dxa"/>
            <w:vAlign w:val="center"/>
          </w:tcPr>
          <w:p w14:paraId="3292CC41" w14:textId="77777777"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b/>
                <w:sz w:val="16"/>
                <w:szCs w:val="16"/>
              </w:rPr>
              <w:t>Data</w:t>
            </w:r>
          </w:p>
        </w:tc>
        <w:tc>
          <w:tcPr>
            <w:tcW w:w="2957" w:type="dxa"/>
            <w:vAlign w:val="center"/>
          </w:tcPr>
          <w:p w14:paraId="44B29661" w14:textId="047553A4"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sz w:val="16"/>
                <w:szCs w:val="16"/>
              </w:rPr>
              <w:t>Continut</w:t>
            </w:r>
          </w:p>
        </w:tc>
        <w:tc>
          <w:tcPr>
            <w:tcW w:w="1299" w:type="dxa"/>
            <w:vMerge w:val="restart"/>
          </w:tcPr>
          <w:p w14:paraId="48EFAE9F" w14:textId="77777777"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sz w:val="16"/>
                <w:szCs w:val="16"/>
              </w:rPr>
              <w:t>Activitati de invatare</w:t>
            </w:r>
          </w:p>
          <w:p w14:paraId="2E0AE8C6" w14:textId="77777777" w:rsidR="004B34CB" w:rsidRPr="00873696" w:rsidRDefault="004B34CB" w:rsidP="004B34CB">
            <w:pPr>
              <w:rPr>
                <w:rFonts w:ascii="Times New Roman" w:hAnsi="Times New Roman" w:cs="Times New Roman"/>
                <w:sz w:val="16"/>
                <w:szCs w:val="16"/>
              </w:rPr>
            </w:pPr>
            <w:r w:rsidRPr="00873696">
              <w:rPr>
                <w:rFonts w:ascii="Times New Roman" w:hAnsi="Times New Roman" w:cs="Times New Roman"/>
                <w:sz w:val="16"/>
                <w:szCs w:val="16"/>
              </w:rPr>
              <w:t xml:space="preserve">- exerciţii individuale şi în grup de analiză a textelor biblice și de utilizare a termenilor specifici în diferite contexte de comunicare - elaborarea de scurte compuneri pe teme biblice </w:t>
            </w:r>
          </w:p>
          <w:p w14:paraId="7390B3B1" w14:textId="77777777" w:rsidR="004B34CB" w:rsidRPr="00873696" w:rsidRDefault="004B34CB" w:rsidP="004B34CB">
            <w:pPr>
              <w:rPr>
                <w:rFonts w:ascii="Times New Roman" w:hAnsi="Times New Roman" w:cs="Times New Roman"/>
                <w:sz w:val="16"/>
                <w:szCs w:val="16"/>
              </w:rPr>
            </w:pPr>
            <w:r w:rsidRPr="00873696">
              <w:rPr>
                <w:rFonts w:ascii="Times New Roman" w:hAnsi="Times New Roman" w:cs="Times New Roman"/>
                <w:sz w:val="16"/>
                <w:szCs w:val="16"/>
              </w:rPr>
              <w:t xml:space="preserve">- realizarea unor prezentări tematice, în forme variate (cu ajutorul noilor tehnologii, confecţionarea de afişe, colaje) </w:t>
            </w:r>
          </w:p>
          <w:p w14:paraId="114A7D3F" w14:textId="77777777" w:rsidR="004B34CB" w:rsidRPr="00873696" w:rsidRDefault="004B34CB" w:rsidP="004B34CB">
            <w:pPr>
              <w:rPr>
                <w:rFonts w:ascii="Times New Roman" w:hAnsi="Times New Roman" w:cs="Times New Roman"/>
                <w:sz w:val="16"/>
                <w:szCs w:val="16"/>
              </w:rPr>
            </w:pPr>
            <w:r w:rsidRPr="00873696">
              <w:rPr>
                <w:rFonts w:ascii="Times New Roman" w:hAnsi="Times New Roman" w:cs="Times New Roman"/>
                <w:sz w:val="16"/>
                <w:szCs w:val="16"/>
              </w:rPr>
              <w:t xml:space="preserve">- redactarea de scurte texte cu referire la viaţa Bisericii, pe baza diferitelor moduri de exemplificare oferite de profesor - exerciţii situaţionale, prelucrarea dramatizată a unor evenimente din domeniu </w:t>
            </w:r>
          </w:p>
          <w:p w14:paraId="71B39BBF" w14:textId="77777777" w:rsidR="004B34CB" w:rsidRPr="00873696" w:rsidRDefault="004B34CB" w:rsidP="004B34CB">
            <w:pPr>
              <w:rPr>
                <w:rFonts w:ascii="Times New Roman" w:hAnsi="Times New Roman" w:cs="Times New Roman"/>
                <w:sz w:val="16"/>
                <w:szCs w:val="16"/>
              </w:rPr>
            </w:pPr>
            <w:r w:rsidRPr="00873696">
              <w:rPr>
                <w:rFonts w:ascii="Times New Roman" w:hAnsi="Times New Roman" w:cs="Times New Roman"/>
                <w:sz w:val="16"/>
                <w:szCs w:val="16"/>
              </w:rPr>
              <w:t>Selectarea termenilor specifici limbajului relaţiei personale cu Dumnezeul Mântuirii şi al mărturisirii acestei relaţii</w:t>
            </w:r>
          </w:p>
          <w:p w14:paraId="126AE1A1" w14:textId="77777777" w:rsidR="004B34CB" w:rsidRPr="00873696" w:rsidRDefault="004B34CB" w:rsidP="004B34CB">
            <w:pPr>
              <w:rPr>
                <w:rFonts w:ascii="Times New Roman" w:hAnsi="Times New Roman" w:cs="Times New Roman"/>
                <w:sz w:val="16"/>
                <w:szCs w:val="16"/>
              </w:rPr>
            </w:pPr>
            <w:r w:rsidRPr="00873696">
              <w:rPr>
                <w:rFonts w:ascii="Times New Roman" w:hAnsi="Times New Roman" w:cs="Times New Roman"/>
                <w:sz w:val="16"/>
                <w:szCs w:val="16"/>
              </w:rPr>
              <w:t xml:space="preserve"> - scrierea de compuneri, respectiv de rugăciuni spontane şi citirea/rostirea lor în diferite contexte</w:t>
            </w:r>
          </w:p>
          <w:p w14:paraId="06946651" w14:textId="295E9F0D"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sz w:val="16"/>
                <w:szCs w:val="16"/>
              </w:rPr>
              <w:t>etc.</w:t>
            </w:r>
          </w:p>
        </w:tc>
        <w:tc>
          <w:tcPr>
            <w:tcW w:w="1093" w:type="dxa"/>
            <w:vMerge w:val="restart"/>
          </w:tcPr>
          <w:p w14:paraId="736924ED" w14:textId="77777777"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sz w:val="16"/>
                <w:szCs w:val="16"/>
              </w:rPr>
              <w:t>Resure</w:t>
            </w:r>
          </w:p>
          <w:p w14:paraId="12992BAF" w14:textId="77777777" w:rsidR="004B34CB" w:rsidRPr="00873696" w:rsidRDefault="004B34CB" w:rsidP="004B34CB">
            <w:pPr>
              <w:jc w:val="center"/>
              <w:rPr>
                <w:rFonts w:ascii="Times New Roman" w:hAnsi="Times New Roman" w:cs="Times New Roman"/>
                <w:sz w:val="16"/>
                <w:szCs w:val="16"/>
              </w:rPr>
            </w:pPr>
          </w:p>
          <w:p w14:paraId="05230C39" w14:textId="77777777" w:rsidR="004B34CB" w:rsidRPr="00873696" w:rsidRDefault="004B34CB" w:rsidP="004B34CB">
            <w:pPr>
              <w:jc w:val="center"/>
              <w:rPr>
                <w:rFonts w:ascii="Times New Roman" w:hAnsi="Times New Roman" w:cs="Times New Roman"/>
                <w:sz w:val="16"/>
                <w:szCs w:val="16"/>
              </w:rPr>
            </w:pPr>
          </w:p>
          <w:p w14:paraId="76B2FF7C" w14:textId="77777777" w:rsidR="004B34CB" w:rsidRPr="00873696" w:rsidRDefault="004B34CB" w:rsidP="004B34CB">
            <w:pPr>
              <w:jc w:val="center"/>
              <w:rPr>
                <w:rFonts w:ascii="Times New Roman" w:hAnsi="Times New Roman" w:cs="Times New Roman"/>
                <w:sz w:val="16"/>
                <w:szCs w:val="16"/>
              </w:rPr>
            </w:pPr>
          </w:p>
          <w:p w14:paraId="3B86EE85" w14:textId="77777777" w:rsidR="004B34CB" w:rsidRPr="00873696" w:rsidRDefault="004B34CB" w:rsidP="004B34CB">
            <w:pPr>
              <w:jc w:val="center"/>
              <w:rPr>
                <w:rFonts w:ascii="Times New Roman" w:hAnsi="Times New Roman" w:cs="Times New Roman"/>
                <w:sz w:val="16"/>
                <w:szCs w:val="16"/>
              </w:rPr>
            </w:pPr>
          </w:p>
          <w:p w14:paraId="4038775E" w14:textId="77777777" w:rsidR="004B34CB" w:rsidRPr="00873696" w:rsidRDefault="004B34CB" w:rsidP="004B34CB">
            <w:pPr>
              <w:jc w:val="center"/>
              <w:rPr>
                <w:rFonts w:ascii="Times New Roman" w:hAnsi="Times New Roman" w:cs="Times New Roman"/>
                <w:sz w:val="16"/>
                <w:szCs w:val="16"/>
              </w:rPr>
            </w:pPr>
          </w:p>
          <w:p w14:paraId="5863E08E" w14:textId="77777777" w:rsidR="004B34CB" w:rsidRPr="00873696" w:rsidRDefault="004B34CB" w:rsidP="004B34CB">
            <w:pPr>
              <w:jc w:val="center"/>
              <w:rPr>
                <w:rFonts w:ascii="Times New Roman" w:hAnsi="Times New Roman" w:cs="Times New Roman"/>
                <w:sz w:val="16"/>
                <w:szCs w:val="16"/>
              </w:rPr>
            </w:pPr>
          </w:p>
          <w:p w14:paraId="4CD785E1" w14:textId="77777777" w:rsidR="004B34CB" w:rsidRPr="00873696" w:rsidRDefault="004B34CB" w:rsidP="004B34CB">
            <w:pPr>
              <w:jc w:val="center"/>
              <w:rPr>
                <w:rFonts w:ascii="Times New Roman" w:hAnsi="Times New Roman" w:cs="Times New Roman"/>
                <w:sz w:val="16"/>
                <w:szCs w:val="16"/>
              </w:rPr>
            </w:pPr>
          </w:p>
          <w:p w14:paraId="10838A62" w14:textId="77777777" w:rsidR="004B34CB" w:rsidRPr="00873696" w:rsidRDefault="004B34CB" w:rsidP="004B34CB">
            <w:pPr>
              <w:jc w:val="center"/>
              <w:rPr>
                <w:rFonts w:ascii="Times New Roman" w:hAnsi="Times New Roman" w:cs="Times New Roman"/>
                <w:sz w:val="16"/>
                <w:szCs w:val="16"/>
              </w:rPr>
            </w:pPr>
          </w:p>
          <w:p w14:paraId="08E424DA" w14:textId="23BA8D70"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sz w:val="16"/>
                <w:szCs w:val="16"/>
              </w:rPr>
              <w:t xml:space="preserve">Manual, Biblie, Catehismul Bisericii Romano-Catolice, Atlas, Enciclopedia Bibliei, CD, DVD, </w:t>
            </w:r>
            <w:r w:rsidRPr="00873696">
              <w:rPr>
                <w:rFonts w:ascii="Times New Roman" w:hAnsi="Times New Roman" w:cs="Times New Roman"/>
                <w:sz w:val="16"/>
                <w:szCs w:val="16"/>
                <w:lang w:val="ro-RO"/>
              </w:rPr>
              <w:t>resurse digitale</w:t>
            </w:r>
          </w:p>
        </w:tc>
        <w:tc>
          <w:tcPr>
            <w:tcW w:w="1063" w:type="dxa"/>
            <w:vMerge w:val="restart"/>
          </w:tcPr>
          <w:p w14:paraId="676C9296" w14:textId="77777777" w:rsidR="004B34CB" w:rsidRPr="00873696" w:rsidRDefault="004B34CB" w:rsidP="004B34CB">
            <w:pPr>
              <w:jc w:val="center"/>
              <w:rPr>
                <w:rFonts w:ascii="Times New Roman" w:hAnsi="Times New Roman" w:cs="Times New Roman"/>
                <w:sz w:val="16"/>
                <w:szCs w:val="16"/>
              </w:rPr>
            </w:pPr>
            <w:r w:rsidRPr="00873696">
              <w:rPr>
                <w:rFonts w:ascii="Times New Roman" w:hAnsi="Times New Roman" w:cs="Times New Roman"/>
                <w:sz w:val="16"/>
                <w:szCs w:val="16"/>
              </w:rPr>
              <w:t>Evaluare</w:t>
            </w:r>
          </w:p>
          <w:p w14:paraId="0418AA59" w14:textId="77777777" w:rsidR="004B34CB" w:rsidRPr="00873696" w:rsidRDefault="004B34CB" w:rsidP="004B34CB">
            <w:pPr>
              <w:jc w:val="center"/>
              <w:rPr>
                <w:rFonts w:ascii="Times New Roman" w:hAnsi="Times New Roman" w:cs="Times New Roman"/>
                <w:sz w:val="16"/>
                <w:szCs w:val="16"/>
              </w:rPr>
            </w:pPr>
          </w:p>
          <w:p w14:paraId="414BD373" w14:textId="77777777" w:rsidR="004B34CB" w:rsidRPr="00873696" w:rsidRDefault="004B34CB" w:rsidP="004B34CB">
            <w:pPr>
              <w:rPr>
                <w:rFonts w:ascii="Times New Roman" w:hAnsi="Times New Roman" w:cs="Times New Roman"/>
                <w:sz w:val="16"/>
                <w:szCs w:val="16"/>
              </w:rPr>
            </w:pPr>
            <w:r w:rsidRPr="00873696">
              <w:rPr>
                <w:rFonts w:ascii="Times New Roman" w:hAnsi="Times New Roman" w:cs="Times New Roman"/>
                <w:sz w:val="16"/>
                <w:szCs w:val="16"/>
              </w:rPr>
              <w:t>Continuă, sumativă. Utilizarea strategiilor digitale de evaluare</w:t>
            </w:r>
          </w:p>
          <w:p w14:paraId="268C8672" w14:textId="58F0E068" w:rsidR="004B34CB" w:rsidRPr="00873696" w:rsidRDefault="004B34CB" w:rsidP="004B34CB">
            <w:pPr>
              <w:jc w:val="center"/>
              <w:rPr>
                <w:rFonts w:ascii="Times New Roman" w:hAnsi="Times New Roman" w:cs="Times New Roman"/>
                <w:sz w:val="16"/>
                <w:szCs w:val="16"/>
              </w:rPr>
            </w:pPr>
          </w:p>
        </w:tc>
      </w:tr>
      <w:tr w:rsidR="004B34CB" w:rsidRPr="004B34CB" w14:paraId="646FDFB2" w14:textId="780E87E6" w:rsidTr="005910D9">
        <w:tc>
          <w:tcPr>
            <w:tcW w:w="1677" w:type="dxa"/>
            <w:vMerge/>
          </w:tcPr>
          <w:p w14:paraId="5390187D"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271675A4" w14:textId="081CCA78" w:rsidR="004B34CB" w:rsidRPr="004B34CB" w:rsidRDefault="004B34CB" w:rsidP="004B34CB">
            <w:pPr>
              <w:jc w:val="center"/>
              <w:rPr>
                <w:rFonts w:ascii="Times New Roman" w:hAnsi="Times New Roman" w:cs="Times New Roman"/>
                <w:sz w:val="16"/>
                <w:szCs w:val="16"/>
              </w:rPr>
            </w:pPr>
          </w:p>
        </w:tc>
        <w:tc>
          <w:tcPr>
            <w:tcW w:w="603" w:type="dxa"/>
            <w:vAlign w:val="center"/>
          </w:tcPr>
          <w:p w14:paraId="39739960" w14:textId="36F66F3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w:t>
            </w:r>
          </w:p>
        </w:tc>
        <w:tc>
          <w:tcPr>
            <w:tcW w:w="1265" w:type="dxa"/>
            <w:vAlign w:val="center"/>
          </w:tcPr>
          <w:p w14:paraId="22CFCE32"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7–11 septembrie 2026</w:t>
            </w:r>
          </w:p>
        </w:tc>
        <w:tc>
          <w:tcPr>
            <w:tcW w:w="2957" w:type="dxa"/>
            <w:vAlign w:val="center"/>
          </w:tcPr>
          <w:p w14:paraId="1926113C" w14:textId="49A90EF1"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bCs/>
                <w:sz w:val="16"/>
                <w:szCs w:val="16"/>
              </w:rPr>
              <w:t xml:space="preserve">INTERVAL DE CURSURI I.        </w:t>
            </w:r>
            <w:r w:rsidRPr="004B34CB">
              <w:rPr>
                <w:rFonts w:ascii="Times New Roman" w:hAnsi="Times New Roman" w:cs="Times New Roman"/>
                <w:bCs/>
                <w:color w:val="000000"/>
                <w:sz w:val="16"/>
                <w:szCs w:val="16"/>
                <w:lang w:val="ro-RO"/>
              </w:rPr>
              <w:t>Întroducere</w:t>
            </w:r>
          </w:p>
        </w:tc>
        <w:tc>
          <w:tcPr>
            <w:tcW w:w="1299" w:type="dxa"/>
            <w:vMerge/>
          </w:tcPr>
          <w:p w14:paraId="758C31F1"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7AD17318"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608068A5" w14:textId="77777777" w:rsidR="004B34CB" w:rsidRPr="004B34CB" w:rsidRDefault="004B34CB" w:rsidP="004B34CB">
            <w:pPr>
              <w:jc w:val="center"/>
              <w:rPr>
                <w:rFonts w:ascii="Times New Roman" w:hAnsi="Times New Roman" w:cs="Times New Roman"/>
                <w:sz w:val="16"/>
                <w:szCs w:val="16"/>
              </w:rPr>
            </w:pPr>
          </w:p>
        </w:tc>
      </w:tr>
      <w:tr w:rsidR="004B34CB" w:rsidRPr="004B34CB" w14:paraId="1BC6EBDC" w14:textId="393B5B55" w:rsidTr="005910D9">
        <w:tc>
          <w:tcPr>
            <w:tcW w:w="1677" w:type="dxa"/>
            <w:vMerge/>
          </w:tcPr>
          <w:p w14:paraId="0A353130"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13A76A69" w14:textId="5A084468" w:rsidR="004B34CB" w:rsidRPr="004B34CB" w:rsidRDefault="004B34CB" w:rsidP="004B34CB">
            <w:pPr>
              <w:jc w:val="center"/>
              <w:rPr>
                <w:rFonts w:ascii="Times New Roman" w:hAnsi="Times New Roman" w:cs="Times New Roman"/>
                <w:sz w:val="16"/>
                <w:szCs w:val="16"/>
              </w:rPr>
            </w:pPr>
          </w:p>
        </w:tc>
        <w:tc>
          <w:tcPr>
            <w:tcW w:w="603" w:type="dxa"/>
            <w:vAlign w:val="center"/>
          </w:tcPr>
          <w:p w14:paraId="32E592A5" w14:textId="23ABDF6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w:t>
            </w:r>
          </w:p>
        </w:tc>
        <w:tc>
          <w:tcPr>
            <w:tcW w:w="1265" w:type="dxa"/>
            <w:vAlign w:val="center"/>
          </w:tcPr>
          <w:p w14:paraId="2C379BC2"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14–18 septembrie 2026</w:t>
            </w:r>
          </w:p>
        </w:tc>
        <w:tc>
          <w:tcPr>
            <w:tcW w:w="2957" w:type="dxa"/>
            <w:vAlign w:val="center"/>
          </w:tcPr>
          <w:p w14:paraId="6C5F36D1" w14:textId="26D1E558"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Religii necreştine - Noţiuni de baz</w:t>
            </w:r>
            <w:r w:rsidRPr="004B34CB">
              <w:rPr>
                <w:rFonts w:ascii="Times New Roman" w:hAnsi="Times New Roman" w:cs="Times New Roman"/>
                <w:sz w:val="16"/>
                <w:szCs w:val="16"/>
                <w:lang w:val="ro-RO"/>
              </w:rPr>
              <w:t>ă</w:t>
            </w:r>
            <w:r w:rsidRPr="004B34CB">
              <w:rPr>
                <w:rFonts w:ascii="Times New Roman" w:hAnsi="Times New Roman" w:cs="Times New Roman"/>
                <w:sz w:val="16"/>
                <w:szCs w:val="16"/>
              </w:rPr>
              <w:t>/ Religia sumero-acadiană</w:t>
            </w:r>
          </w:p>
        </w:tc>
        <w:tc>
          <w:tcPr>
            <w:tcW w:w="1299" w:type="dxa"/>
            <w:vMerge/>
          </w:tcPr>
          <w:p w14:paraId="200D65C2"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447ACE8C"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352B9A1B" w14:textId="77777777" w:rsidR="004B34CB" w:rsidRPr="004B34CB" w:rsidRDefault="004B34CB" w:rsidP="004B34CB">
            <w:pPr>
              <w:jc w:val="center"/>
              <w:rPr>
                <w:rFonts w:ascii="Times New Roman" w:hAnsi="Times New Roman" w:cs="Times New Roman"/>
                <w:sz w:val="16"/>
                <w:szCs w:val="16"/>
              </w:rPr>
            </w:pPr>
          </w:p>
        </w:tc>
      </w:tr>
      <w:tr w:rsidR="004B34CB" w:rsidRPr="004B34CB" w14:paraId="11C44D04" w14:textId="64C3C98F" w:rsidTr="005910D9">
        <w:tc>
          <w:tcPr>
            <w:tcW w:w="1677" w:type="dxa"/>
            <w:vMerge/>
          </w:tcPr>
          <w:p w14:paraId="3B43C5ED"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4D5ED323" w14:textId="35ACA507" w:rsidR="004B34CB" w:rsidRPr="004B34CB" w:rsidRDefault="004B34CB" w:rsidP="004B34CB">
            <w:pPr>
              <w:jc w:val="center"/>
              <w:rPr>
                <w:rFonts w:ascii="Times New Roman" w:hAnsi="Times New Roman" w:cs="Times New Roman"/>
                <w:sz w:val="16"/>
                <w:szCs w:val="16"/>
              </w:rPr>
            </w:pPr>
          </w:p>
        </w:tc>
        <w:tc>
          <w:tcPr>
            <w:tcW w:w="603" w:type="dxa"/>
            <w:vAlign w:val="center"/>
          </w:tcPr>
          <w:p w14:paraId="39531B2F" w14:textId="18AA03C1"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w:t>
            </w:r>
          </w:p>
        </w:tc>
        <w:tc>
          <w:tcPr>
            <w:tcW w:w="1265" w:type="dxa"/>
            <w:vAlign w:val="center"/>
          </w:tcPr>
          <w:p w14:paraId="44469FC2"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21–25 septembrie 2026</w:t>
            </w:r>
          </w:p>
        </w:tc>
        <w:tc>
          <w:tcPr>
            <w:tcW w:w="2957" w:type="dxa"/>
            <w:vAlign w:val="center"/>
          </w:tcPr>
          <w:p w14:paraId="646BAC77" w14:textId="2E4BCD5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Religia Egiptului antic</w:t>
            </w:r>
          </w:p>
        </w:tc>
        <w:tc>
          <w:tcPr>
            <w:tcW w:w="1299" w:type="dxa"/>
            <w:vMerge/>
          </w:tcPr>
          <w:p w14:paraId="16C25408"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1C8B0547"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4618654A" w14:textId="77777777" w:rsidR="004B34CB" w:rsidRPr="004B34CB" w:rsidRDefault="004B34CB" w:rsidP="004B34CB">
            <w:pPr>
              <w:jc w:val="center"/>
              <w:rPr>
                <w:rFonts w:ascii="Times New Roman" w:hAnsi="Times New Roman" w:cs="Times New Roman"/>
                <w:sz w:val="16"/>
                <w:szCs w:val="16"/>
              </w:rPr>
            </w:pPr>
          </w:p>
        </w:tc>
      </w:tr>
      <w:tr w:rsidR="004B34CB" w:rsidRPr="004B34CB" w14:paraId="64ACD08C" w14:textId="30F2A8C4" w:rsidTr="005910D9">
        <w:tc>
          <w:tcPr>
            <w:tcW w:w="1677" w:type="dxa"/>
            <w:vMerge/>
          </w:tcPr>
          <w:p w14:paraId="3223A24C"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4E73FCC6" w14:textId="320CDA68" w:rsidR="004B34CB" w:rsidRPr="004B34CB" w:rsidRDefault="004B34CB" w:rsidP="004B34CB">
            <w:pPr>
              <w:jc w:val="center"/>
              <w:rPr>
                <w:rFonts w:ascii="Times New Roman" w:hAnsi="Times New Roman" w:cs="Times New Roman"/>
                <w:sz w:val="16"/>
                <w:szCs w:val="16"/>
              </w:rPr>
            </w:pPr>
          </w:p>
        </w:tc>
        <w:tc>
          <w:tcPr>
            <w:tcW w:w="603" w:type="dxa"/>
            <w:vAlign w:val="center"/>
          </w:tcPr>
          <w:p w14:paraId="32CB48A1" w14:textId="49D6BF41"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S4</w:t>
            </w:r>
          </w:p>
        </w:tc>
        <w:tc>
          <w:tcPr>
            <w:tcW w:w="1265" w:type="dxa"/>
            <w:vAlign w:val="center"/>
          </w:tcPr>
          <w:p w14:paraId="3BAE087A"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28 septembrie–2 octombrie 2026</w:t>
            </w:r>
          </w:p>
        </w:tc>
        <w:tc>
          <w:tcPr>
            <w:tcW w:w="2957" w:type="dxa"/>
            <w:vAlign w:val="center"/>
          </w:tcPr>
          <w:p w14:paraId="1E880ECF" w14:textId="0A197B0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Religiile antice greco-romane</w:t>
            </w:r>
          </w:p>
        </w:tc>
        <w:tc>
          <w:tcPr>
            <w:tcW w:w="1299" w:type="dxa"/>
            <w:vMerge/>
          </w:tcPr>
          <w:p w14:paraId="00A4F1A2"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34F6DB54"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68413BB8" w14:textId="77777777" w:rsidR="004B34CB" w:rsidRPr="004B34CB" w:rsidRDefault="004B34CB" w:rsidP="004B34CB">
            <w:pPr>
              <w:jc w:val="center"/>
              <w:rPr>
                <w:rFonts w:ascii="Times New Roman" w:hAnsi="Times New Roman" w:cs="Times New Roman"/>
                <w:sz w:val="16"/>
                <w:szCs w:val="16"/>
              </w:rPr>
            </w:pPr>
          </w:p>
        </w:tc>
      </w:tr>
      <w:tr w:rsidR="004B34CB" w:rsidRPr="004B34CB" w14:paraId="6265AD29" w14:textId="299CFDDA" w:rsidTr="005910D9">
        <w:tc>
          <w:tcPr>
            <w:tcW w:w="1677" w:type="dxa"/>
            <w:vMerge/>
          </w:tcPr>
          <w:p w14:paraId="133B8EBC"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09DEA891" w14:textId="1C160146" w:rsidR="004B34CB" w:rsidRPr="004B34CB" w:rsidRDefault="004B34CB" w:rsidP="004B34CB">
            <w:pPr>
              <w:jc w:val="center"/>
              <w:rPr>
                <w:rFonts w:ascii="Times New Roman" w:hAnsi="Times New Roman" w:cs="Times New Roman"/>
                <w:sz w:val="16"/>
                <w:szCs w:val="16"/>
              </w:rPr>
            </w:pPr>
          </w:p>
        </w:tc>
        <w:tc>
          <w:tcPr>
            <w:tcW w:w="603" w:type="dxa"/>
            <w:vAlign w:val="center"/>
          </w:tcPr>
          <w:p w14:paraId="54C97149" w14:textId="52B521CD"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S5</w:t>
            </w:r>
          </w:p>
        </w:tc>
        <w:tc>
          <w:tcPr>
            <w:tcW w:w="1265" w:type="dxa"/>
            <w:vAlign w:val="center"/>
          </w:tcPr>
          <w:p w14:paraId="4F0BE2F9"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5–9 octombrie 2026</w:t>
            </w:r>
          </w:p>
        </w:tc>
        <w:tc>
          <w:tcPr>
            <w:tcW w:w="2957" w:type="dxa"/>
            <w:vAlign w:val="center"/>
          </w:tcPr>
          <w:p w14:paraId="160F420D" w14:textId="195ECA3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Budhismul</w:t>
            </w:r>
          </w:p>
        </w:tc>
        <w:tc>
          <w:tcPr>
            <w:tcW w:w="1299" w:type="dxa"/>
            <w:vMerge/>
          </w:tcPr>
          <w:p w14:paraId="0A911903"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724E50B0"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06C35F47" w14:textId="77777777" w:rsidR="004B34CB" w:rsidRPr="004B34CB" w:rsidRDefault="004B34CB" w:rsidP="004B34CB">
            <w:pPr>
              <w:jc w:val="center"/>
              <w:rPr>
                <w:rFonts w:ascii="Times New Roman" w:hAnsi="Times New Roman" w:cs="Times New Roman"/>
                <w:sz w:val="16"/>
                <w:szCs w:val="16"/>
              </w:rPr>
            </w:pPr>
          </w:p>
        </w:tc>
      </w:tr>
      <w:tr w:rsidR="004B34CB" w:rsidRPr="004B34CB" w14:paraId="3B57E7EA" w14:textId="102ADA6C" w:rsidTr="005910D9">
        <w:tc>
          <w:tcPr>
            <w:tcW w:w="1677" w:type="dxa"/>
            <w:vMerge/>
          </w:tcPr>
          <w:p w14:paraId="0C79CCD5"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0CC287D8" w14:textId="6EDF6D87" w:rsidR="004B34CB" w:rsidRPr="004B34CB" w:rsidRDefault="004B34CB" w:rsidP="004B34CB">
            <w:pPr>
              <w:jc w:val="center"/>
              <w:rPr>
                <w:rFonts w:ascii="Times New Roman" w:hAnsi="Times New Roman" w:cs="Times New Roman"/>
                <w:sz w:val="16"/>
                <w:szCs w:val="16"/>
              </w:rPr>
            </w:pPr>
          </w:p>
        </w:tc>
        <w:tc>
          <w:tcPr>
            <w:tcW w:w="603" w:type="dxa"/>
            <w:vAlign w:val="center"/>
          </w:tcPr>
          <w:p w14:paraId="71B0DFD3" w14:textId="3DF5762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S6</w:t>
            </w:r>
          </w:p>
        </w:tc>
        <w:tc>
          <w:tcPr>
            <w:tcW w:w="1265" w:type="dxa"/>
            <w:vAlign w:val="center"/>
          </w:tcPr>
          <w:p w14:paraId="29878B01"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12–16 octombrie 2026</w:t>
            </w:r>
          </w:p>
        </w:tc>
        <w:tc>
          <w:tcPr>
            <w:tcW w:w="2957" w:type="dxa"/>
            <w:vAlign w:val="center"/>
          </w:tcPr>
          <w:p w14:paraId="4FEC67D3" w14:textId="567062BA" w:rsidR="004B34CB" w:rsidRPr="004B34CB" w:rsidRDefault="004B34CB" w:rsidP="004B34CB">
            <w:pPr>
              <w:jc w:val="center"/>
              <w:rPr>
                <w:rFonts w:ascii="Times New Roman" w:hAnsi="Times New Roman" w:cs="Times New Roman"/>
                <w:b/>
                <w:bCs/>
                <w:sz w:val="16"/>
                <w:szCs w:val="16"/>
              </w:rPr>
            </w:pPr>
            <w:r w:rsidRPr="004B34CB">
              <w:rPr>
                <w:rFonts w:ascii="Times New Roman" w:hAnsi="Times New Roman" w:cs="Times New Roman"/>
                <w:b/>
                <w:bCs/>
                <w:sz w:val="16"/>
                <w:szCs w:val="16"/>
              </w:rPr>
              <w:t>RECAPITULARE, EVALUARE</w:t>
            </w:r>
          </w:p>
        </w:tc>
        <w:tc>
          <w:tcPr>
            <w:tcW w:w="1299" w:type="dxa"/>
            <w:vMerge/>
          </w:tcPr>
          <w:p w14:paraId="75A13354"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0F94B931"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570A1A7A" w14:textId="77777777" w:rsidR="004B34CB" w:rsidRPr="004B34CB" w:rsidRDefault="004B34CB" w:rsidP="004B34CB">
            <w:pPr>
              <w:jc w:val="center"/>
              <w:rPr>
                <w:rFonts w:ascii="Times New Roman" w:hAnsi="Times New Roman" w:cs="Times New Roman"/>
                <w:sz w:val="16"/>
                <w:szCs w:val="16"/>
              </w:rPr>
            </w:pPr>
          </w:p>
        </w:tc>
      </w:tr>
      <w:tr w:rsidR="004B34CB" w:rsidRPr="004B34CB" w14:paraId="756E5D68" w14:textId="39A6B1D5" w:rsidTr="005910D9">
        <w:tc>
          <w:tcPr>
            <w:tcW w:w="1677" w:type="dxa"/>
            <w:vMerge/>
            <w:shd w:val="clear" w:color="auto" w:fill="E7E6E6"/>
          </w:tcPr>
          <w:p w14:paraId="03F4C22B" w14:textId="77777777" w:rsidR="004B34CB" w:rsidRPr="004B34CB" w:rsidRDefault="004B34CB" w:rsidP="004B34CB">
            <w:pPr>
              <w:jc w:val="center"/>
              <w:rPr>
                <w:rFonts w:ascii="Times New Roman" w:hAnsi="Times New Roman" w:cs="Times New Roman"/>
                <w:b/>
                <w:sz w:val="16"/>
                <w:szCs w:val="16"/>
              </w:rPr>
            </w:pPr>
          </w:p>
        </w:tc>
        <w:tc>
          <w:tcPr>
            <w:tcW w:w="2066" w:type="dxa"/>
            <w:vMerge/>
            <w:shd w:val="clear" w:color="auto" w:fill="E7E6E6"/>
          </w:tcPr>
          <w:p w14:paraId="066C025E" w14:textId="37B3B35D" w:rsidR="004B34CB" w:rsidRPr="004B34CB" w:rsidRDefault="004B34CB" w:rsidP="004B34CB">
            <w:pPr>
              <w:jc w:val="center"/>
              <w:rPr>
                <w:rFonts w:ascii="Times New Roman" w:hAnsi="Times New Roman" w:cs="Times New Roman"/>
                <w:b/>
                <w:sz w:val="16"/>
                <w:szCs w:val="16"/>
              </w:rPr>
            </w:pPr>
          </w:p>
        </w:tc>
        <w:tc>
          <w:tcPr>
            <w:tcW w:w="603" w:type="dxa"/>
            <w:shd w:val="clear" w:color="auto" w:fill="E7E6E6"/>
            <w:vAlign w:val="center"/>
          </w:tcPr>
          <w:p w14:paraId="3668C2D1" w14:textId="1DE21C7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S7</w:t>
            </w:r>
          </w:p>
        </w:tc>
        <w:tc>
          <w:tcPr>
            <w:tcW w:w="1265" w:type="dxa"/>
            <w:shd w:val="clear" w:color="auto" w:fill="E7E6E6"/>
            <w:vAlign w:val="center"/>
          </w:tcPr>
          <w:p w14:paraId="6C06985A"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19–23 octombrie 2026</w:t>
            </w:r>
          </w:p>
        </w:tc>
        <w:tc>
          <w:tcPr>
            <w:tcW w:w="2957" w:type="dxa"/>
            <w:shd w:val="clear" w:color="auto" w:fill="E7E6E6"/>
            <w:vAlign w:val="center"/>
          </w:tcPr>
          <w:p w14:paraId="540F9906"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Școala altfel</w:t>
            </w:r>
          </w:p>
        </w:tc>
        <w:tc>
          <w:tcPr>
            <w:tcW w:w="1299" w:type="dxa"/>
            <w:vMerge/>
            <w:shd w:val="clear" w:color="auto" w:fill="E7E6E6"/>
          </w:tcPr>
          <w:p w14:paraId="27131A15" w14:textId="77777777" w:rsidR="004B34CB" w:rsidRPr="004B34CB" w:rsidRDefault="004B34CB" w:rsidP="004B34CB">
            <w:pPr>
              <w:jc w:val="center"/>
              <w:rPr>
                <w:rFonts w:ascii="Times New Roman" w:hAnsi="Times New Roman" w:cs="Times New Roman"/>
                <w:b/>
                <w:sz w:val="16"/>
                <w:szCs w:val="16"/>
              </w:rPr>
            </w:pPr>
          </w:p>
        </w:tc>
        <w:tc>
          <w:tcPr>
            <w:tcW w:w="1093" w:type="dxa"/>
            <w:vMerge/>
            <w:shd w:val="clear" w:color="auto" w:fill="E7E6E6"/>
          </w:tcPr>
          <w:p w14:paraId="7CCB7966" w14:textId="77777777" w:rsidR="004B34CB" w:rsidRPr="004B34CB" w:rsidRDefault="004B34CB" w:rsidP="004B34CB">
            <w:pPr>
              <w:jc w:val="center"/>
              <w:rPr>
                <w:rFonts w:ascii="Times New Roman" w:hAnsi="Times New Roman" w:cs="Times New Roman"/>
                <w:b/>
                <w:sz w:val="16"/>
                <w:szCs w:val="16"/>
              </w:rPr>
            </w:pPr>
          </w:p>
        </w:tc>
        <w:tc>
          <w:tcPr>
            <w:tcW w:w="1063" w:type="dxa"/>
            <w:vMerge/>
            <w:shd w:val="clear" w:color="auto" w:fill="E7E6E6"/>
          </w:tcPr>
          <w:p w14:paraId="4B01075A" w14:textId="77777777" w:rsidR="004B34CB" w:rsidRPr="004B34CB" w:rsidRDefault="004B34CB" w:rsidP="004B34CB">
            <w:pPr>
              <w:jc w:val="center"/>
              <w:rPr>
                <w:rFonts w:ascii="Times New Roman" w:hAnsi="Times New Roman" w:cs="Times New Roman"/>
                <w:b/>
                <w:sz w:val="16"/>
                <w:szCs w:val="16"/>
              </w:rPr>
            </w:pPr>
          </w:p>
        </w:tc>
      </w:tr>
      <w:tr w:rsidR="004B34CB" w:rsidRPr="004B34CB" w14:paraId="41A7C7E4" w14:textId="0183F2C6" w:rsidTr="005910D9">
        <w:tc>
          <w:tcPr>
            <w:tcW w:w="1677" w:type="dxa"/>
            <w:vMerge/>
            <w:shd w:val="clear" w:color="auto" w:fill="E7E6E6"/>
          </w:tcPr>
          <w:p w14:paraId="535CA59A" w14:textId="77777777" w:rsidR="004B34CB" w:rsidRPr="004B34CB" w:rsidRDefault="004B34CB" w:rsidP="004B34CB">
            <w:pPr>
              <w:jc w:val="center"/>
              <w:rPr>
                <w:rFonts w:ascii="Times New Roman" w:hAnsi="Times New Roman" w:cs="Times New Roman"/>
                <w:b/>
                <w:sz w:val="16"/>
                <w:szCs w:val="16"/>
              </w:rPr>
            </w:pPr>
          </w:p>
        </w:tc>
        <w:tc>
          <w:tcPr>
            <w:tcW w:w="2066" w:type="dxa"/>
            <w:vMerge/>
            <w:shd w:val="clear" w:color="auto" w:fill="E7E6E6"/>
          </w:tcPr>
          <w:p w14:paraId="31E0FB1C" w14:textId="5FC994C1" w:rsidR="004B34CB" w:rsidRPr="004B34CB" w:rsidRDefault="004B34CB" w:rsidP="004B34CB">
            <w:pPr>
              <w:jc w:val="center"/>
              <w:rPr>
                <w:rFonts w:ascii="Times New Roman" w:hAnsi="Times New Roman" w:cs="Times New Roman"/>
                <w:b/>
                <w:sz w:val="16"/>
                <w:szCs w:val="16"/>
              </w:rPr>
            </w:pPr>
          </w:p>
        </w:tc>
        <w:tc>
          <w:tcPr>
            <w:tcW w:w="603" w:type="dxa"/>
            <w:shd w:val="clear" w:color="auto" w:fill="E7E6E6"/>
            <w:vAlign w:val="center"/>
          </w:tcPr>
          <w:p w14:paraId="26026401" w14:textId="76F81A05"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44C352B4"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24 octombrie–1 noiembrie 2026</w:t>
            </w:r>
          </w:p>
        </w:tc>
        <w:tc>
          <w:tcPr>
            <w:tcW w:w="2957" w:type="dxa"/>
            <w:shd w:val="clear" w:color="auto" w:fill="E7E6E6"/>
            <w:vAlign w:val="center"/>
          </w:tcPr>
          <w:p w14:paraId="1448A327"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Vacanța de toamnă</w:t>
            </w:r>
          </w:p>
        </w:tc>
        <w:tc>
          <w:tcPr>
            <w:tcW w:w="1299" w:type="dxa"/>
            <w:vMerge/>
            <w:shd w:val="clear" w:color="auto" w:fill="E7E6E6"/>
          </w:tcPr>
          <w:p w14:paraId="78EF3454" w14:textId="77777777" w:rsidR="004B34CB" w:rsidRPr="004B34CB" w:rsidRDefault="004B34CB" w:rsidP="004B34CB">
            <w:pPr>
              <w:jc w:val="center"/>
              <w:rPr>
                <w:rFonts w:ascii="Times New Roman" w:hAnsi="Times New Roman" w:cs="Times New Roman"/>
                <w:b/>
                <w:sz w:val="16"/>
                <w:szCs w:val="16"/>
              </w:rPr>
            </w:pPr>
          </w:p>
        </w:tc>
        <w:tc>
          <w:tcPr>
            <w:tcW w:w="1093" w:type="dxa"/>
            <w:vMerge/>
            <w:shd w:val="clear" w:color="auto" w:fill="E7E6E6"/>
          </w:tcPr>
          <w:p w14:paraId="206FF124" w14:textId="77777777" w:rsidR="004B34CB" w:rsidRPr="004B34CB" w:rsidRDefault="004B34CB" w:rsidP="004B34CB">
            <w:pPr>
              <w:jc w:val="center"/>
              <w:rPr>
                <w:rFonts w:ascii="Times New Roman" w:hAnsi="Times New Roman" w:cs="Times New Roman"/>
                <w:b/>
                <w:sz w:val="16"/>
                <w:szCs w:val="16"/>
              </w:rPr>
            </w:pPr>
          </w:p>
        </w:tc>
        <w:tc>
          <w:tcPr>
            <w:tcW w:w="1063" w:type="dxa"/>
            <w:vMerge/>
            <w:shd w:val="clear" w:color="auto" w:fill="E7E6E6"/>
          </w:tcPr>
          <w:p w14:paraId="3E0538B2" w14:textId="77777777" w:rsidR="004B34CB" w:rsidRPr="004B34CB" w:rsidRDefault="004B34CB" w:rsidP="004B34CB">
            <w:pPr>
              <w:jc w:val="center"/>
              <w:rPr>
                <w:rFonts w:ascii="Times New Roman" w:hAnsi="Times New Roman" w:cs="Times New Roman"/>
                <w:b/>
                <w:sz w:val="16"/>
                <w:szCs w:val="16"/>
              </w:rPr>
            </w:pPr>
          </w:p>
        </w:tc>
      </w:tr>
      <w:tr w:rsidR="004B34CB" w:rsidRPr="004B34CB" w14:paraId="28B57E3C" w14:textId="695CE94B" w:rsidTr="005910D9">
        <w:tc>
          <w:tcPr>
            <w:tcW w:w="1677" w:type="dxa"/>
            <w:vMerge/>
          </w:tcPr>
          <w:p w14:paraId="3FE0A31B"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010EA75A" w14:textId="2449D798" w:rsidR="004B34CB" w:rsidRPr="004B34CB" w:rsidRDefault="004B34CB" w:rsidP="004B34CB">
            <w:pPr>
              <w:jc w:val="center"/>
              <w:rPr>
                <w:rFonts w:ascii="Times New Roman" w:hAnsi="Times New Roman" w:cs="Times New Roman"/>
                <w:sz w:val="16"/>
                <w:szCs w:val="16"/>
              </w:rPr>
            </w:pPr>
          </w:p>
        </w:tc>
        <w:tc>
          <w:tcPr>
            <w:tcW w:w="603" w:type="dxa"/>
            <w:vAlign w:val="center"/>
          </w:tcPr>
          <w:p w14:paraId="5CAC3C8F" w14:textId="1F0E4235"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S8</w:t>
            </w:r>
          </w:p>
        </w:tc>
        <w:tc>
          <w:tcPr>
            <w:tcW w:w="1265" w:type="dxa"/>
            <w:vAlign w:val="center"/>
          </w:tcPr>
          <w:p w14:paraId="569C25C5"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2–6 noiembrie 2026</w:t>
            </w:r>
          </w:p>
        </w:tc>
        <w:tc>
          <w:tcPr>
            <w:tcW w:w="2957" w:type="dxa"/>
            <w:vAlign w:val="center"/>
          </w:tcPr>
          <w:p w14:paraId="3F61DF04" w14:textId="2B7E2CBA"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bCs/>
                <w:sz w:val="16"/>
                <w:szCs w:val="16"/>
              </w:rPr>
              <w:t xml:space="preserve">INTERVAL DE CURSURI II.      </w:t>
            </w:r>
            <w:r w:rsidRPr="004B34CB">
              <w:rPr>
                <w:rFonts w:ascii="Times New Roman" w:hAnsi="Times New Roman" w:cs="Times New Roman"/>
                <w:sz w:val="16"/>
                <w:szCs w:val="16"/>
              </w:rPr>
              <w:t>Iudaismul</w:t>
            </w:r>
          </w:p>
        </w:tc>
        <w:tc>
          <w:tcPr>
            <w:tcW w:w="1299" w:type="dxa"/>
            <w:vMerge/>
          </w:tcPr>
          <w:p w14:paraId="1A3087E8"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0C862538"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2C6EC561" w14:textId="77777777" w:rsidR="004B34CB" w:rsidRPr="004B34CB" w:rsidRDefault="004B34CB" w:rsidP="004B34CB">
            <w:pPr>
              <w:jc w:val="center"/>
              <w:rPr>
                <w:rFonts w:ascii="Times New Roman" w:hAnsi="Times New Roman" w:cs="Times New Roman"/>
                <w:sz w:val="16"/>
                <w:szCs w:val="16"/>
              </w:rPr>
            </w:pPr>
          </w:p>
        </w:tc>
      </w:tr>
      <w:tr w:rsidR="004B34CB" w:rsidRPr="004B34CB" w14:paraId="148B3C0B" w14:textId="3096D9A1" w:rsidTr="005910D9">
        <w:tc>
          <w:tcPr>
            <w:tcW w:w="1677" w:type="dxa"/>
            <w:vMerge/>
          </w:tcPr>
          <w:p w14:paraId="10B88A10"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13A5CE21" w14:textId="27DE2830" w:rsidR="004B34CB" w:rsidRPr="004B34CB" w:rsidRDefault="004B34CB" w:rsidP="004B34CB">
            <w:pPr>
              <w:jc w:val="center"/>
              <w:rPr>
                <w:rFonts w:ascii="Times New Roman" w:hAnsi="Times New Roman" w:cs="Times New Roman"/>
                <w:sz w:val="16"/>
                <w:szCs w:val="16"/>
              </w:rPr>
            </w:pPr>
          </w:p>
        </w:tc>
        <w:tc>
          <w:tcPr>
            <w:tcW w:w="603" w:type="dxa"/>
            <w:vAlign w:val="center"/>
          </w:tcPr>
          <w:p w14:paraId="55B89F35" w14:textId="2A36CEBC"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S9</w:t>
            </w:r>
          </w:p>
        </w:tc>
        <w:tc>
          <w:tcPr>
            <w:tcW w:w="1265" w:type="dxa"/>
            <w:vAlign w:val="center"/>
          </w:tcPr>
          <w:p w14:paraId="26C0A52C"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9–13 noiembrie 2026</w:t>
            </w:r>
          </w:p>
        </w:tc>
        <w:tc>
          <w:tcPr>
            <w:tcW w:w="2957" w:type="dxa"/>
            <w:vAlign w:val="center"/>
          </w:tcPr>
          <w:p w14:paraId="478D588F" w14:textId="7A8B9B3C"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Grupări necreştine vechi: Mahomedanismul</w:t>
            </w:r>
          </w:p>
        </w:tc>
        <w:tc>
          <w:tcPr>
            <w:tcW w:w="1299" w:type="dxa"/>
            <w:vMerge/>
          </w:tcPr>
          <w:p w14:paraId="22F9C81C"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0BBBAAC9"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2627C297" w14:textId="77777777" w:rsidR="004B34CB" w:rsidRPr="004B34CB" w:rsidRDefault="004B34CB" w:rsidP="004B34CB">
            <w:pPr>
              <w:jc w:val="center"/>
              <w:rPr>
                <w:rFonts w:ascii="Times New Roman" w:hAnsi="Times New Roman" w:cs="Times New Roman"/>
                <w:sz w:val="16"/>
                <w:szCs w:val="16"/>
              </w:rPr>
            </w:pPr>
          </w:p>
        </w:tc>
      </w:tr>
      <w:tr w:rsidR="004B34CB" w:rsidRPr="004B34CB" w14:paraId="6F839829" w14:textId="5E60F12C" w:rsidTr="005910D9">
        <w:tc>
          <w:tcPr>
            <w:tcW w:w="1677" w:type="dxa"/>
            <w:vMerge/>
          </w:tcPr>
          <w:p w14:paraId="049FBA13"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17FB1DF4" w14:textId="12954C60" w:rsidR="004B34CB" w:rsidRPr="004B34CB" w:rsidRDefault="004B34CB" w:rsidP="004B34CB">
            <w:pPr>
              <w:jc w:val="center"/>
              <w:rPr>
                <w:rFonts w:ascii="Times New Roman" w:hAnsi="Times New Roman" w:cs="Times New Roman"/>
                <w:sz w:val="16"/>
                <w:szCs w:val="16"/>
              </w:rPr>
            </w:pPr>
          </w:p>
        </w:tc>
        <w:tc>
          <w:tcPr>
            <w:tcW w:w="603" w:type="dxa"/>
            <w:vAlign w:val="center"/>
          </w:tcPr>
          <w:p w14:paraId="3C8B4085" w14:textId="5AE18012"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S10</w:t>
            </w:r>
          </w:p>
        </w:tc>
        <w:tc>
          <w:tcPr>
            <w:tcW w:w="1265" w:type="dxa"/>
            <w:vAlign w:val="center"/>
          </w:tcPr>
          <w:p w14:paraId="453715F1"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16–20 noiembrie 2026</w:t>
            </w:r>
          </w:p>
        </w:tc>
        <w:tc>
          <w:tcPr>
            <w:tcW w:w="2957" w:type="dxa"/>
            <w:vAlign w:val="center"/>
          </w:tcPr>
          <w:p w14:paraId="6D51A068" w14:textId="077902E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Grupări necreştine moderne: New Age, Martorii lui Iehova şi Bahai</w:t>
            </w:r>
          </w:p>
        </w:tc>
        <w:tc>
          <w:tcPr>
            <w:tcW w:w="1299" w:type="dxa"/>
            <w:vMerge/>
          </w:tcPr>
          <w:p w14:paraId="0A8B39C8"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70343108"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4811086A" w14:textId="77777777" w:rsidR="004B34CB" w:rsidRPr="004B34CB" w:rsidRDefault="004B34CB" w:rsidP="004B34CB">
            <w:pPr>
              <w:jc w:val="center"/>
              <w:rPr>
                <w:rFonts w:ascii="Times New Roman" w:hAnsi="Times New Roman" w:cs="Times New Roman"/>
                <w:sz w:val="16"/>
                <w:szCs w:val="16"/>
              </w:rPr>
            </w:pPr>
          </w:p>
        </w:tc>
      </w:tr>
      <w:tr w:rsidR="004B34CB" w:rsidRPr="004B34CB" w14:paraId="2A182AAB" w14:textId="507CA5C5" w:rsidTr="005910D9">
        <w:tc>
          <w:tcPr>
            <w:tcW w:w="1677" w:type="dxa"/>
            <w:vMerge/>
          </w:tcPr>
          <w:p w14:paraId="0F5EA248"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26F27176" w14:textId="7EB20B0B" w:rsidR="004B34CB" w:rsidRPr="004B34CB" w:rsidRDefault="004B34CB" w:rsidP="004B34CB">
            <w:pPr>
              <w:jc w:val="center"/>
              <w:rPr>
                <w:rFonts w:ascii="Times New Roman" w:hAnsi="Times New Roman" w:cs="Times New Roman"/>
                <w:sz w:val="16"/>
                <w:szCs w:val="16"/>
              </w:rPr>
            </w:pPr>
          </w:p>
        </w:tc>
        <w:tc>
          <w:tcPr>
            <w:tcW w:w="603" w:type="dxa"/>
            <w:vAlign w:val="center"/>
          </w:tcPr>
          <w:p w14:paraId="267149C4" w14:textId="17B8C88C"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S11</w:t>
            </w:r>
          </w:p>
        </w:tc>
        <w:tc>
          <w:tcPr>
            <w:tcW w:w="1265" w:type="dxa"/>
            <w:vAlign w:val="center"/>
          </w:tcPr>
          <w:p w14:paraId="6327BB31"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23–27 noiembrie 2026</w:t>
            </w:r>
          </w:p>
        </w:tc>
        <w:tc>
          <w:tcPr>
            <w:tcW w:w="2957" w:type="dxa"/>
            <w:vAlign w:val="center"/>
          </w:tcPr>
          <w:p w14:paraId="06454296" w14:textId="70B48814"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bCs/>
                <w:sz w:val="16"/>
                <w:szCs w:val="16"/>
              </w:rPr>
              <w:t xml:space="preserve">Creştinismul </w:t>
            </w:r>
            <w:r w:rsidRPr="004B34CB">
              <w:rPr>
                <w:rFonts w:ascii="Times New Roman" w:hAnsi="Times New Roman" w:cs="Times New Roman"/>
                <w:sz w:val="16"/>
                <w:szCs w:val="16"/>
              </w:rPr>
              <w:t>– Naşterea Bisericii</w:t>
            </w:r>
          </w:p>
        </w:tc>
        <w:tc>
          <w:tcPr>
            <w:tcW w:w="1299" w:type="dxa"/>
            <w:vMerge/>
          </w:tcPr>
          <w:p w14:paraId="64C75ACF"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38947F22"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58F0598C" w14:textId="77777777" w:rsidR="004B34CB" w:rsidRPr="004B34CB" w:rsidRDefault="004B34CB" w:rsidP="004B34CB">
            <w:pPr>
              <w:jc w:val="center"/>
              <w:rPr>
                <w:rFonts w:ascii="Times New Roman" w:hAnsi="Times New Roman" w:cs="Times New Roman"/>
                <w:sz w:val="16"/>
                <w:szCs w:val="16"/>
              </w:rPr>
            </w:pPr>
          </w:p>
        </w:tc>
      </w:tr>
      <w:tr w:rsidR="004B34CB" w:rsidRPr="004B34CB" w14:paraId="5FC2E152" w14:textId="17A827AE" w:rsidTr="005910D9">
        <w:tc>
          <w:tcPr>
            <w:tcW w:w="1677" w:type="dxa"/>
            <w:vMerge/>
          </w:tcPr>
          <w:p w14:paraId="3A6DC72E"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B9390D1" w14:textId="3C844C3E" w:rsidR="004B34CB" w:rsidRPr="004B34CB" w:rsidRDefault="004B34CB" w:rsidP="004B34CB">
            <w:pPr>
              <w:jc w:val="center"/>
              <w:rPr>
                <w:rFonts w:ascii="Times New Roman" w:hAnsi="Times New Roman" w:cs="Times New Roman"/>
                <w:sz w:val="16"/>
                <w:szCs w:val="16"/>
              </w:rPr>
            </w:pPr>
          </w:p>
        </w:tc>
        <w:tc>
          <w:tcPr>
            <w:tcW w:w="603" w:type="dxa"/>
            <w:vAlign w:val="center"/>
          </w:tcPr>
          <w:p w14:paraId="7C29A21B" w14:textId="3DF78419"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S12</w:t>
            </w:r>
          </w:p>
        </w:tc>
        <w:tc>
          <w:tcPr>
            <w:tcW w:w="1265" w:type="dxa"/>
            <w:vAlign w:val="center"/>
          </w:tcPr>
          <w:p w14:paraId="643CEAA8"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30 noiembrie–4 decembrie 2026</w:t>
            </w:r>
          </w:p>
        </w:tc>
        <w:tc>
          <w:tcPr>
            <w:tcW w:w="2957" w:type="dxa"/>
            <w:vAlign w:val="center"/>
          </w:tcPr>
          <w:p w14:paraId="10030AD2" w14:textId="7A613253"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lang w:val="ro-RO"/>
              </w:rPr>
              <w:t>P</w:t>
            </w:r>
            <w:r w:rsidRPr="004B34CB">
              <w:rPr>
                <w:rFonts w:ascii="Times New Roman" w:hAnsi="Times New Roman" w:cs="Times New Roman"/>
                <w:sz w:val="16"/>
                <w:szCs w:val="16"/>
              </w:rPr>
              <w:t>rimele comunităţi creştine</w:t>
            </w:r>
          </w:p>
        </w:tc>
        <w:tc>
          <w:tcPr>
            <w:tcW w:w="1299" w:type="dxa"/>
            <w:vMerge/>
          </w:tcPr>
          <w:p w14:paraId="737FC23D"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67E3015C"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2906ED31" w14:textId="77777777" w:rsidR="004B34CB" w:rsidRPr="004B34CB" w:rsidRDefault="004B34CB" w:rsidP="004B34CB">
            <w:pPr>
              <w:jc w:val="center"/>
              <w:rPr>
                <w:rFonts w:ascii="Times New Roman" w:hAnsi="Times New Roman" w:cs="Times New Roman"/>
                <w:sz w:val="16"/>
                <w:szCs w:val="16"/>
              </w:rPr>
            </w:pPr>
          </w:p>
        </w:tc>
      </w:tr>
      <w:tr w:rsidR="004B34CB" w:rsidRPr="004B34CB" w14:paraId="6BA3BB05" w14:textId="09C6465F" w:rsidTr="005910D9">
        <w:tc>
          <w:tcPr>
            <w:tcW w:w="1677" w:type="dxa"/>
            <w:vMerge/>
          </w:tcPr>
          <w:p w14:paraId="466FE2F2"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219F07C" w14:textId="207F15B1" w:rsidR="004B34CB" w:rsidRPr="004B34CB" w:rsidRDefault="004B34CB" w:rsidP="004B34CB">
            <w:pPr>
              <w:jc w:val="center"/>
              <w:rPr>
                <w:rFonts w:ascii="Times New Roman" w:hAnsi="Times New Roman" w:cs="Times New Roman"/>
                <w:sz w:val="16"/>
                <w:szCs w:val="16"/>
              </w:rPr>
            </w:pPr>
          </w:p>
        </w:tc>
        <w:tc>
          <w:tcPr>
            <w:tcW w:w="603" w:type="dxa"/>
            <w:vAlign w:val="center"/>
          </w:tcPr>
          <w:p w14:paraId="524AE81F" w14:textId="472784A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S13</w:t>
            </w:r>
          </w:p>
        </w:tc>
        <w:tc>
          <w:tcPr>
            <w:tcW w:w="1265" w:type="dxa"/>
            <w:vAlign w:val="center"/>
          </w:tcPr>
          <w:p w14:paraId="1EB7C53B"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7–11 decembrie 2026</w:t>
            </w:r>
          </w:p>
        </w:tc>
        <w:tc>
          <w:tcPr>
            <w:tcW w:w="2957" w:type="dxa"/>
            <w:vAlign w:val="center"/>
          </w:tcPr>
          <w:p w14:paraId="0B16255B" w14:textId="6A5FA7C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lang w:val="ro-RO"/>
              </w:rPr>
              <w:t>Dumnezeu ni-l trimite pe Mântuitor</w:t>
            </w:r>
          </w:p>
        </w:tc>
        <w:tc>
          <w:tcPr>
            <w:tcW w:w="1299" w:type="dxa"/>
            <w:vMerge/>
          </w:tcPr>
          <w:p w14:paraId="792CDCF1"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55B179AB"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16866EA0" w14:textId="77777777" w:rsidR="004B34CB" w:rsidRPr="004B34CB" w:rsidRDefault="004B34CB" w:rsidP="004B34CB">
            <w:pPr>
              <w:jc w:val="center"/>
              <w:rPr>
                <w:rFonts w:ascii="Times New Roman" w:hAnsi="Times New Roman" w:cs="Times New Roman"/>
                <w:sz w:val="16"/>
                <w:szCs w:val="16"/>
              </w:rPr>
            </w:pPr>
          </w:p>
        </w:tc>
      </w:tr>
      <w:tr w:rsidR="004B34CB" w:rsidRPr="004B34CB" w14:paraId="0F4C56D2" w14:textId="3E4EA7DF" w:rsidTr="005910D9">
        <w:tc>
          <w:tcPr>
            <w:tcW w:w="1677" w:type="dxa"/>
            <w:vMerge/>
          </w:tcPr>
          <w:p w14:paraId="49A05434"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4DA90E8F" w14:textId="4D6227DE" w:rsidR="004B34CB" w:rsidRPr="004B34CB" w:rsidRDefault="004B34CB" w:rsidP="004B34CB">
            <w:pPr>
              <w:jc w:val="center"/>
              <w:rPr>
                <w:rFonts w:ascii="Times New Roman" w:hAnsi="Times New Roman" w:cs="Times New Roman"/>
                <w:sz w:val="16"/>
                <w:szCs w:val="16"/>
              </w:rPr>
            </w:pPr>
          </w:p>
        </w:tc>
        <w:tc>
          <w:tcPr>
            <w:tcW w:w="603" w:type="dxa"/>
            <w:vAlign w:val="center"/>
          </w:tcPr>
          <w:p w14:paraId="034A9A0B" w14:textId="482BA6C1"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S14</w:t>
            </w:r>
          </w:p>
        </w:tc>
        <w:tc>
          <w:tcPr>
            <w:tcW w:w="1265" w:type="dxa"/>
            <w:vAlign w:val="center"/>
          </w:tcPr>
          <w:p w14:paraId="600448C6"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14–18 decembrie 2026</w:t>
            </w:r>
          </w:p>
        </w:tc>
        <w:tc>
          <w:tcPr>
            <w:tcW w:w="2957" w:type="dxa"/>
            <w:vAlign w:val="center"/>
          </w:tcPr>
          <w:p w14:paraId="1F68B74A" w14:textId="3C59DE22"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Răspunsul liber al omului la chemarea lui Dumnezeu</w:t>
            </w:r>
          </w:p>
        </w:tc>
        <w:tc>
          <w:tcPr>
            <w:tcW w:w="1299" w:type="dxa"/>
            <w:vMerge/>
          </w:tcPr>
          <w:p w14:paraId="2D641DE5"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431F4CEE"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6A8AF53E" w14:textId="77777777" w:rsidR="004B34CB" w:rsidRPr="004B34CB" w:rsidRDefault="004B34CB" w:rsidP="004B34CB">
            <w:pPr>
              <w:jc w:val="center"/>
              <w:rPr>
                <w:rFonts w:ascii="Times New Roman" w:hAnsi="Times New Roman" w:cs="Times New Roman"/>
                <w:sz w:val="16"/>
                <w:szCs w:val="16"/>
              </w:rPr>
            </w:pPr>
          </w:p>
        </w:tc>
      </w:tr>
      <w:tr w:rsidR="004B34CB" w:rsidRPr="004B34CB" w14:paraId="4F6AB786" w14:textId="6FEF468E" w:rsidTr="005910D9">
        <w:tc>
          <w:tcPr>
            <w:tcW w:w="1677" w:type="dxa"/>
            <w:vMerge/>
          </w:tcPr>
          <w:p w14:paraId="5987AF62"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468E9353" w14:textId="26CB1F97" w:rsidR="004B34CB" w:rsidRPr="004B34CB" w:rsidRDefault="004B34CB" w:rsidP="004B34CB">
            <w:pPr>
              <w:jc w:val="center"/>
              <w:rPr>
                <w:rFonts w:ascii="Times New Roman" w:hAnsi="Times New Roman" w:cs="Times New Roman"/>
                <w:sz w:val="16"/>
                <w:szCs w:val="16"/>
              </w:rPr>
            </w:pPr>
          </w:p>
        </w:tc>
        <w:tc>
          <w:tcPr>
            <w:tcW w:w="603" w:type="dxa"/>
            <w:vAlign w:val="center"/>
          </w:tcPr>
          <w:p w14:paraId="7EAB6DF5" w14:textId="69A0529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S15</w:t>
            </w:r>
          </w:p>
        </w:tc>
        <w:tc>
          <w:tcPr>
            <w:tcW w:w="1265" w:type="dxa"/>
            <w:vAlign w:val="center"/>
          </w:tcPr>
          <w:p w14:paraId="11A64EA3"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21–22 decembrie 2026</w:t>
            </w:r>
          </w:p>
        </w:tc>
        <w:tc>
          <w:tcPr>
            <w:tcW w:w="2957" w:type="dxa"/>
            <w:vAlign w:val="center"/>
          </w:tcPr>
          <w:p w14:paraId="342375CB" w14:textId="4DCCE9A1" w:rsidR="004B34CB" w:rsidRPr="004B34CB" w:rsidRDefault="004B34CB" w:rsidP="004B34CB">
            <w:pPr>
              <w:jc w:val="center"/>
              <w:rPr>
                <w:rFonts w:ascii="Times New Roman" w:hAnsi="Times New Roman" w:cs="Times New Roman"/>
                <w:b/>
                <w:bCs/>
                <w:sz w:val="16"/>
                <w:szCs w:val="16"/>
              </w:rPr>
            </w:pPr>
            <w:r w:rsidRPr="004B34CB">
              <w:rPr>
                <w:rFonts w:ascii="Times New Roman" w:hAnsi="Times New Roman" w:cs="Times New Roman"/>
                <w:b/>
                <w:bCs/>
                <w:sz w:val="16"/>
                <w:szCs w:val="16"/>
              </w:rPr>
              <w:t>RECAPITULARE, EVALUARE</w:t>
            </w:r>
          </w:p>
        </w:tc>
        <w:tc>
          <w:tcPr>
            <w:tcW w:w="1299" w:type="dxa"/>
            <w:vMerge/>
          </w:tcPr>
          <w:p w14:paraId="26C54010"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2F5B7A0A"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4972992A" w14:textId="77777777" w:rsidR="004B34CB" w:rsidRPr="004B34CB" w:rsidRDefault="004B34CB" w:rsidP="004B34CB">
            <w:pPr>
              <w:jc w:val="center"/>
              <w:rPr>
                <w:rFonts w:ascii="Times New Roman" w:hAnsi="Times New Roman" w:cs="Times New Roman"/>
                <w:sz w:val="16"/>
                <w:szCs w:val="16"/>
              </w:rPr>
            </w:pPr>
          </w:p>
        </w:tc>
      </w:tr>
      <w:tr w:rsidR="004B34CB" w:rsidRPr="004B34CB" w14:paraId="65DDAFFD" w14:textId="4C6AC988" w:rsidTr="005910D9">
        <w:tc>
          <w:tcPr>
            <w:tcW w:w="1677" w:type="dxa"/>
            <w:vMerge/>
            <w:shd w:val="clear" w:color="auto" w:fill="E7E6E6"/>
          </w:tcPr>
          <w:p w14:paraId="13B9E685" w14:textId="77777777" w:rsidR="004B34CB" w:rsidRPr="004B34CB" w:rsidRDefault="004B34CB" w:rsidP="004B34CB">
            <w:pPr>
              <w:jc w:val="center"/>
              <w:rPr>
                <w:rFonts w:ascii="Times New Roman" w:hAnsi="Times New Roman" w:cs="Times New Roman"/>
                <w:b/>
                <w:sz w:val="16"/>
                <w:szCs w:val="16"/>
              </w:rPr>
            </w:pPr>
          </w:p>
        </w:tc>
        <w:tc>
          <w:tcPr>
            <w:tcW w:w="2066" w:type="dxa"/>
            <w:vMerge/>
            <w:shd w:val="clear" w:color="auto" w:fill="E7E6E6"/>
          </w:tcPr>
          <w:p w14:paraId="09A83256" w14:textId="4560200A" w:rsidR="004B34CB" w:rsidRPr="004B34CB" w:rsidRDefault="004B34CB" w:rsidP="004B34CB">
            <w:pPr>
              <w:jc w:val="center"/>
              <w:rPr>
                <w:rFonts w:ascii="Times New Roman" w:hAnsi="Times New Roman" w:cs="Times New Roman"/>
                <w:b/>
                <w:sz w:val="16"/>
                <w:szCs w:val="16"/>
              </w:rPr>
            </w:pPr>
          </w:p>
        </w:tc>
        <w:tc>
          <w:tcPr>
            <w:tcW w:w="603" w:type="dxa"/>
            <w:shd w:val="clear" w:color="auto" w:fill="E7E6E6"/>
            <w:vAlign w:val="center"/>
          </w:tcPr>
          <w:p w14:paraId="4C0F7428" w14:textId="5E3CD1C6"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07E812A1"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23 decembrie 2026–10 ianuarie 2027</w:t>
            </w:r>
          </w:p>
        </w:tc>
        <w:tc>
          <w:tcPr>
            <w:tcW w:w="2957" w:type="dxa"/>
            <w:shd w:val="clear" w:color="auto" w:fill="E7E6E6"/>
            <w:vAlign w:val="center"/>
          </w:tcPr>
          <w:p w14:paraId="6D1F53C5"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Vacanța de iarnă</w:t>
            </w:r>
          </w:p>
        </w:tc>
        <w:tc>
          <w:tcPr>
            <w:tcW w:w="1299" w:type="dxa"/>
            <w:vMerge/>
            <w:shd w:val="clear" w:color="auto" w:fill="E7E6E6"/>
          </w:tcPr>
          <w:p w14:paraId="7ED678A3" w14:textId="77777777" w:rsidR="004B34CB" w:rsidRPr="004B34CB" w:rsidRDefault="004B34CB" w:rsidP="004B34CB">
            <w:pPr>
              <w:jc w:val="center"/>
              <w:rPr>
                <w:rFonts w:ascii="Times New Roman" w:hAnsi="Times New Roman" w:cs="Times New Roman"/>
                <w:b/>
                <w:sz w:val="16"/>
                <w:szCs w:val="16"/>
              </w:rPr>
            </w:pPr>
          </w:p>
        </w:tc>
        <w:tc>
          <w:tcPr>
            <w:tcW w:w="1093" w:type="dxa"/>
            <w:vMerge/>
            <w:shd w:val="clear" w:color="auto" w:fill="E7E6E6"/>
          </w:tcPr>
          <w:p w14:paraId="4A066574" w14:textId="77777777" w:rsidR="004B34CB" w:rsidRPr="004B34CB" w:rsidRDefault="004B34CB" w:rsidP="004B34CB">
            <w:pPr>
              <w:jc w:val="center"/>
              <w:rPr>
                <w:rFonts w:ascii="Times New Roman" w:hAnsi="Times New Roman" w:cs="Times New Roman"/>
                <w:b/>
                <w:sz w:val="16"/>
                <w:szCs w:val="16"/>
              </w:rPr>
            </w:pPr>
          </w:p>
        </w:tc>
        <w:tc>
          <w:tcPr>
            <w:tcW w:w="1063" w:type="dxa"/>
            <w:vMerge/>
            <w:shd w:val="clear" w:color="auto" w:fill="E7E6E6"/>
          </w:tcPr>
          <w:p w14:paraId="37C2481D" w14:textId="77777777" w:rsidR="004B34CB" w:rsidRPr="004B34CB" w:rsidRDefault="004B34CB" w:rsidP="004B34CB">
            <w:pPr>
              <w:jc w:val="center"/>
              <w:rPr>
                <w:rFonts w:ascii="Times New Roman" w:hAnsi="Times New Roman" w:cs="Times New Roman"/>
                <w:b/>
                <w:sz w:val="16"/>
                <w:szCs w:val="16"/>
              </w:rPr>
            </w:pPr>
          </w:p>
        </w:tc>
      </w:tr>
      <w:tr w:rsidR="004B34CB" w:rsidRPr="004B34CB" w14:paraId="118E6BCE" w14:textId="335554FB" w:rsidTr="005910D9">
        <w:tc>
          <w:tcPr>
            <w:tcW w:w="1677" w:type="dxa"/>
            <w:vMerge/>
          </w:tcPr>
          <w:p w14:paraId="22B81B8B"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17A2FF4" w14:textId="5DCD2959" w:rsidR="004B34CB" w:rsidRPr="004B34CB" w:rsidRDefault="004B34CB" w:rsidP="004B34CB">
            <w:pPr>
              <w:jc w:val="center"/>
              <w:rPr>
                <w:rFonts w:ascii="Times New Roman" w:hAnsi="Times New Roman" w:cs="Times New Roman"/>
                <w:sz w:val="16"/>
                <w:szCs w:val="16"/>
              </w:rPr>
            </w:pPr>
          </w:p>
        </w:tc>
        <w:tc>
          <w:tcPr>
            <w:tcW w:w="603" w:type="dxa"/>
            <w:vAlign w:val="center"/>
          </w:tcPr>
          <w:p w14:paraId="04B56DD5" w14:textId="149FCCA2"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S16</w:t>
            </w:r>
          </w:p>
        </w:tc>
        <w:tc>
          <w:tcPr>
            <w:tcW w:w="1265" w:type="dxa"/>
            <w:vAlign w:val="center"/>
          </w:tcPr>
          <w:p w14:paraId="3F432D97"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11–15 ianuarie 2027</w:t>
            </w:r>
          </w:p>
        </w:tc>
        <w:tc>
          <w:tcPr>
            <w:tcW w:w="2957" w:type="dxa"/>
            <w:vAlign w:val="center"/>
          </w:tcPr>
          <w:p w14:paraId="0F38CFF4" w14:textId="6923A3D2"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bCs/>
                <w:sz w:val="16"/>
                <w:szCs w:val="16"/>
              </w:rPr>
              <w:t>INTERVAL DE CURSURI I</w:t>
            </w:r>
            <w:r w:rsidRPr="004B34CB">
              <w:rPr>
                <w:rFonts w:ascii="Times New Roman" w:hAnsi="Times New Roman" w:cs="Times New Roman"/>
                <w:b/>
                <w:bCs/>
                <w:sz w:val="16"/>
                <w:szCs w:val="16"/>
                <w:lang w:val="hu-HU"/>
              </w:rPr>
              <w:t xml:space="preserve">II    </w:t>
            </w:r>
            <w:r w:rsidRPr="004B34CB">
              <w:rPr>
                <w:rFonts w:ascii="Times New Roman" w:hAnsi="Times New Roman" w:cs="Times New Roman"/>
                <w:sz w:val="16"/>
                <w:szCs w:val="16"/>
                <w:lang w:val="ro-RO"/>
              </w:rPr>
              <w:t>Persecuţiile din primele veacuri</w:t>
            </w:r>
          </w:p>
        </w:tc>
        <w:tc>
          <w:tcPr>
            <w:tcW w:w="1299" w:type="dxa"/>
            <w:vMerge/>
          </w:tcPr>
          <w:p w14:paraId="7A55B1D3"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25B3FD47"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6BA9EFDB" w14:textId="77777777" w:rsidR="004B34CB" w:rsidRPr="004B34CB" w:rsidRDefault="004B34CB" w:rsidP="004B34CB">
            <w:pPr>
              <w:jc w:val="center"/>
              <w:rPr>
                <w:rFonts w:ascii="Times New Roman" w:hAnsi="Times New Roman" w:cs="Times New Roman"/>
                <w:sz w:val="16"/>
                <w:szCs w:val="16"/>
              </w:rPr>
            </w:pPr>
          </w:p>
        </w:tc>
      </w:tr>
      <w:tr w:rsidR="004B34CB" w:rsidRPr="004B34CB" w14:paraId="21719779" w14:textId="71639A1E" w:rsidTr="005910D9">
        <w:tc>
          <w:tcPr>
            <w:tcW w:w="1677" w:type="dxa"/>
            <w:vMerge/>
          </w:tcPr>
          <w:p w14:paraId="4533D121"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0FE98F70" w14:textId="0C055FAB" w:rsidR="004B34CB" w:rsidRPr="004B34CB" w:rsidRDefault="004B34CB" w:rsidP="004B34CB">
            <w:pPr>
              <w:jc w:val="center"/>
              <w:rPr>
                <w:rFonts w:ascii="Times New Roman" w:hAnsi="Times New Roman" w:cs="Times New Roman"/>
                <w:sz w:val="16"/>
                <w:szCs w:val="16"/>
              </w:rPr>
            </w:pPr>
          </w:p>
        </w:tc>
        <w:tc>
          <w:tcPr>
            <w:tcW w:w="603" w:type="dxa"/>
            <w:vAlign w:val="center"/>
          </w:tcPr>
          <w:p w14:paraId="1FCA7F1A" w14:textId="578E79F5"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S17</w:t>
            </w:r>
          </w:p>
        </w:tc>
        <w:tc>
          <w:tcPr>
            <w:tcW w:w="1265" w:type="dxa"/>
            <w:vAlign w:val="center"/>
          </w:tcPr>
          <w:p w14:paraId="367AC3F0"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18–22 ianuarie 2027</w:t>
            </w:r>
          </w:p>
        </w:tc>
        <w:tc>
          <w:tcPr>
            <w:tcW w:w="2957" w:type="dxa"/>
            <w:vAlign w:val="center"/>
          </w:tcPr>
          <w:p w14:paraId="1EBBB092" w14:textId="48369478"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Cs/>
                <w:sz w:val="16"/>
                <w:szCs w:val="16"/>
                <w:lang w:val="ro-RO"/>
              </w:rPr>
              <w:t>P</w:t>
            </w:r>
            <w:r w:rsidRPr="004B34CB">
              <w:rPr>
                <w:rFonts w:ascii="Times New Roman" w:hAnsi="Times New Roman" w:cs="Times New Roman"/>
                <w:bCs/>
                <w:sz w:val="16"/>
                <w:szCs w:val="16"/>
              </w:rPr>
              <w:t>erioada constantino-teodosiană</w:t>
            </w:r>
          </w:p>
        </w:tc>
        <w:tc>
          <w:tcPr>
            <w:tcW w:w="1299" w:type="dxa"/>
            <w:vMerge/>
          </w:tcPr>
          <w:p w14:paraId="75EC4EFF"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2CACB9AA"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151C70F4" w14:textId="77777777" w:rsidR="004B34CB" w:rsidRPr="004B34CB" w:rsidRDefault="004B34CB" w:rsidP="004B34CB">
            <w:pPr>
              <w:jc w:val="center"/>
              <w:rPr>
                <w:rFonts w:ascii="Times New Roman" w:hAnsi="Times New Roman" w:cs="Times New Roman"/>
                <w:sz w:val="16"/>
                <w:szCs w:val="16"/>
              </w:rPr>
            </w:pPr>
          </w:p>
        </w:tc>
      </w:tr>
      <w:tr w:rsidR="004B34CB" w:rsidRPr="004B34CB" w14:paraId="59C772D1" w14:textId="7F260472" w:rsidTr="005910D9">
        <w:tc>
          <w:tcPr>
            <w:tcW w:w="1677" w:type="dxa"/>
            <w:vMerge/>
          </w:tcPr>
          <w:p w14:paraId="1809CDFD"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735C0D78" w14:textId="6FEAA6B1" w:rsidR="004B34CB" w:rsidRPr="004B34CB" w:rsidRDefault="004B34CB" w:rsidP="004B34CB">
            <w:pPr>
              <w:jc w:val="center"/>
              <w:rPr>
                <w:rFonts w:ascii="Times New Roman" w:hAnsi="Times New Roman" w:cs="Times New Roman"/>
                <w:sz w:val="16"/>
                <w:szCs w:val="16"/>
              </w:rPr>
            </w:pPr>
          </w:p>
        </w:tc>
        <w:tc>
          <w:tcPr>
            <w:tcW w:w="603" w:type="dxa"/>
            <w:vAlign w:val="center"/>
          </w:tcPr>
          <w:p w14:paraId="1DCCCCE8" w14:textId="0E30709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S18</w:t>
            </w:r>
          </w:p>
        </w:tc>
        <w:tc>
          <w:tcPr>
            <w:tcW w:w="1265" w:type="dxa"/>
            <w:vAlign w:val="center"/>
          </w:tcPr>
          <w:p w14:paraId="54DDB2DA"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25–29 ianuarie 2027</w:t>
            </w:r>
          </w:p>
        </w:tc>
        <w:tc>
          <w:tcPr>
            <w:tcW w:w="2957" w:type="dxa"/>
            <w:vAlign w:val="center"/>
          </w:tcPr>
          <w:p w14:paraId="5823357A" w14:textId="2557824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Creştinarea popoarelor barbare – Sf. Stefan</w:t>
            </w:r>
          </w:p>
        </w:tc>
        <w:tc>
          <w:tcPr>
            <w:tcW w:w="1299" w:type="dxa"/>
            <w:vMerge/>
          </w:tcPr>
          <w:p w14:paraId="5189ACDA"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46ED6EC1"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70859860" w14:textId="77777777" w:rsidR="004B34CB" w:rsidRPr="004B34CB" w:rsidRDefault="004B34CB" w:rsidP="004B34CB">
            <w:pPr>
              <w:jc w:val="center"/>
              <w:rPr>
                <w:rFonts w:ascii="Times New Roman" w:hAnsi="Times New Roman" w:cs="Times New Roman"/>
                <w:sz w:val="16"/>
                <w:szCs w:val="16"/>
              </w:rPr>
            </w:pPr>
          </w:p>
        </w:tc>
      </w:tr>
      <w:tr w:rsidR="004B34CB" w:rsidRPr="004B34CB" w14:paraId="5FF1964A" w14:textId="50338A98" w:rsidTr="005910D9">
        <w:tc>
          <w:tcPr>
            <w:tcW w:w="1677" w:type="dxa"/>
            <w:vMerge/>
          </w:tcPr>
          <w:p w14:paraId="0EC0A6AD"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4A402B46" w14:textId="4B3015C9" w:rsidR="004B34CB" w:rsidRPr="004B34CB" w:rsidRDefault="004B34CB" w:rsidP="004B34CB">
            <w:pPr>
              <w:jc w:val="center"/>
              <w:rPr>
                <w:rFonts w:ascii="Times New Roman" w:hAnsi="Times New Roman" w:cs="Times New Roman"/>
                <w:sz w:val="16"/>
                <w:szCs w:val="16"/>
              </w:rPr>
            </w:pPr>
          </w:p>
        </w:tc>
        <w:tc>
          <w:tcPr>
            <w:tcW w:w="603" w:type="dxa"/>
            <w:vAlign w:val="center"/>
          </w:tcPr>
          <w:p w14:paraId="538CB289" w14:textId="2D7DB2C6"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S19</w:t>
            </w:r>
          </w:p>
        </w:tc>
        <w:tc>
          <w:tcPr>
            <w:tcW w:w="1265" w:type="dxa"/>
            <w:vAlign w:val="center"/>
          </w:tcPr>
          <w:p w14:paraId="57AA2036"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1–5 februarie 2027</w:t>
            </w:r>
          </w:p>
        </w:tc>
        <w:tc>
          <w:tcPr>
            <w:tcW w:w="2957" w:type="dxa"/>
            <w:vAlign w:val="center"/>
          </w:tcPr>
          <w:p w14:paraId="34A2ADC8" w14:textId="38B1D763"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Rolul papalităţii în formarea noii creştinătăţi – Sf. Benedict</w:t>
            </w:r>
          </w:p>
        </w:tc>
        <w:tc>
          <w:tcPr>
            <w:tcW w:w="1299" w:type="dxa"/>
            <w:vMerge/>
          </w:tcPr>
          <w:p w14:paraId="3D5A7A8C"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3A7F42D4"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6458BC76" w14:textId="77777777" w:rsidR="004B34CB" w:rsidRPr="004B34CB" w:rsidRDefault="004B34CB" w:rsidP="004B34CB">
            <w:pPr>
              <w:jc w:val="center"/>
              <w:rPr>
                <w:rFonts w:ascii="Times New Roman" w:hAnsi="Times New Roman" w:cs="Times New Roman"/>
                <w:sz w:val="16"/>
                <w:szCs w:val="16"/>
              </w:rPr>
            </w:pPr>
          </w:p>
        </w:tc>
      </w:tr>
      <w:tr w:rsidR="004B34CB" w:rsidRPr="004B34CB" w14:paraId="743354F4" w14:textId="3B42F381" w:rsidTr="005910D9">
        <w:tc>
          <w:tcPr>
            <w:tcW w:w="1677" w:type="dxa"/>
            <w:vMerge/>
          </w:tcPr>
          <w:p w14:paraId="5CD181E9"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29F8AE1D" w14:textId="0FC6E87B" w:rsidR="004B34CB" w:rsidRPr="004B34CB" w:rsidRDefault="004B34CB" w:rsidP="004B34CB">
            <w:pPr>
              <w:jc w:val="center"/>
              <w:rPr>
                <w:rFonts w:ascii="Times New Roman" w:hAnsi="Times New Roman" w:cs="Times New Roman"/>
                <w:sz w:val="16"/>
                <w:szCs w:val="16"/>
              </w:rPr>
            </w:pPr>
          </w:p>
        </w:tc>
        <w:tc>
          <w:tcPr>
            <w:tcW w:w="603" w:type="dxa"/>
            <w:vAlign w:val="center"/>
          </w:tcPr>
          <w:p w14:paraId="521F7D68" w14:textId="1AC8F200"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S20</w:t>
            </w:r>
          </w:p>
        </w:tc>
        <w:tc>
          <w:tcPr>
            <w:tcW w:w="1265" w:type="dxa"/>
            <w:vAlign w:val="center"/>
          </w:tcPr>
          <w:p w14:paraId="1D1AE789"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8–12 februarie 2027</w:t>
            </w:r>
          </w:p>
        </w:tc>
        <w:tc>
          <w:tcPr>
            <w:tcW w:w="2957" w:type="dxa"/>
            <w:vAlign w:val="center"/>
          </w:tcPr>
          <w:p w14:paraId="2C3123B3" w14:textId="2B9D8D6C"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Cs/>
                <w:sz w:val="16"/>
                <w:szCs w:val="16"/>
              </w:rPr>
              <w:t>Creştinismul în al doilea mileniu.</w:t>
            </w:r>
            <w:r w:rsidRPr="004B34CB">
              <w:rPr>
                <w:rFonts w:ascii="Times New Roman" w:hAnsi="Times New Roman" w:cs="Times New Roman"/>
                <w:sz w:val="16"/>
                <w:szCs w:val="16"/>
              </w:rPr>
              <w:t xml:space="preserve"> Evenimentele din anul 1054 - cauze şi efecte</w:t>
            </w:r>
          </w:p>
        </w:tc>
        <w:tc>
          <w:tcPr>
            <w:tcW w:w="1299" w:type="dxa"/>
            <w:vMerge/>
          </w:tcPr>
          <w:p w14:paraId="7BA63FF2"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393C9E14"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12846047" w14:textId="77777777" w:rsidR="004B34CB" w:rsidRPr="004B34CB" w:rsidRDefault="004B34CB" w:rsidP="004B34CB">
            <w:pPr>
              <w:jc w:val="center"/>
              <w:rPr>
                <w:rFonts w:ascii="Times New Roman" w:hAnsi="Times New Roman" w:cs="Times New Roman"/>
                <w:sz w:val="16"/>
                <w:szCs w:val="16"/>
              </w:rPr>
            </w:pPr>
          </w:p>
        </w:tc>
      </w:tr>
      <w:tr w:rsidR="004B34CB" w:rsidRPr="004B34CB" w14:paraId="2D790846" w14:textId="7B6E310C" w:rsidTr="005910D9">
        <w:tc>
          <w:tcPr>
            <w:tcW w:w="1677" w:type="dxa"/>
            <w:vMerge/>
          </w:tcPr>
          <w:p w14:paraId="60694B67"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7611764" w14:textId="6C71AF91" w:rsidR="004B34CB" w:rsidRPr="004B34CB" w:rsidRDefault="004B34CB" w:rsidP="004B34CB">
            <w:pPr>
              <w:jc w:val="center"/>
              <w:rPr>
                <w:rFonts w:ascii="Times New Roman" w:hAnsi="Times New Roman" w:cs="Times New Roman"/>
                <w:sz w:val="16"/>
                <w:szCs w:val="16"/>
              </w:rPr>
            </w:pPr>
          </w:p>
        </w:tc>
        <w:tc>
          <w:tcPr>
            <w:tcW w:w="603" w:type="dxa"/>
            <w:vAlign w:val="center"/>
          </w:tcPr>
          <w:p w14:paraId="704F070E" w14:textId="443C4648"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S21</w:t>
            </w:r>
          </w:p>
        </w:tc>
        <w:tc>
          <w:tcPr>
            <w:tcW w:w="1265" w:type="dxa"/>
            <w:vAlign w:val="center"/>
          </w:tcPr>
          <w:p w14:paraId="22CE8C03"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15–19 februarie 2027</w:t>
            </w:r>
          </w:p>
        </w:tc>
        <w:tc>
          <w:tcPr>
            <w:tcW w:w="2957" w:type="dxa"/>
            <w:vAlign w:val="center"/>
          </w:tcPr>
          <w:p w14:paraId="68DE2687" w14:textId="2A2A4414" w:rsidR="004B34CB" w:rsidRPr="004B34CB" w:rsidRDefault="004B34CB" w:rsidP="004B34CB">
            <w:pPr>
              <w:jc w:val="center"/>
              <w:rPr>
                <w:rFonts w:ascii="Times New Roman" w:hAnsi="Times New Roman" w:cs="Times New Roman"/>
                <w:b/>
                <w:bCs/>
                <w:sz w:val="16"/>
                <w:szCs w:val="16"/>
              </w:rPr>
            </w:pPr>
            <w:r w:rsidRPr="004B34CB">
              <w:rPr>
                <w:rFonts w:ascii="Times New Roman" w:hAnsi="Times New Roman" w:cs="Times New Roman"/>
                <w:b/>
                <w:bCs/>
                <w:sz w:val="16"/>
                <w:szCs w:val="16"/>
              </w:rPr>
              <w:t>RECAPITULARE, EVALUARE</w:t>
            </w:r>
          </w:p>
        </w:tc>
        <w:tc>
          <w:tcPr>
            <w:tcW w:w="1299" w:type="dxa"/>
            <w:vMerge/>
          </w:tcPr>
          <w:p w14:paraId="1BB842A6"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598C6B6A"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4D5C8E79" w14:textId="77777777" w:rsidR="004B34CB" w:rsidRPr="004B34CB" w:rsidRDefault="004B34CB" w:rsidP="004B34CB">
            <w:pPr>
              <w:jc w:val="center"/>
              <w:rPr>
                <w:rFonts w:ascii="Times New Roman" w:hAnsi="Times New Roman" w:cs="Times New Roman"/>
                <w:sz w:val="16"/>
                <w:szCs w:val="16"/>
              </w:rPr>
            </w:pPr>
          </w:p>
        </w:tc>
      </w:tr>
      <w:tr w:rsidR="004B34CB" w:rsidRPr="004B34CB" w14:paraId="4C124469" w14:textId="72D28E32" w:rsidTr="005910D9">
        <w:tc>
          <w:tcPr>
            <w:tcW w:w="1677" w:type="dxa"/>
            <w:vMerge/>
            <w:shd w:val="clear" w:color="auto" w:fill="E7E6E6"/>
          </w:tcPr>
          <w:p w14:paraId="0FD2E8E3" w14:textId="77777777" w:rsidR="004B34CB" w:rsidRPr="004B34CB" w:rsidRDefault="004B34CB" w:rsidP="004B34CB">
            <w:pPr>
              <w:jc w:val="center"/>
              <w:rPr>
                <w:rFonts w:ascii="Times New Roman" w:hAnsi="Times New Roman" w:cs="Times New Roman"/>
                <w:b/>
                <w:sz w:val="16"/>
                <w:szCs w:val="16"/>
              </w:rPr>
            </w:pPr>
          </w:p>
        </w:tc>
        <w:tc>
          <w:tcPr>
            <w:tcW w:w="2066" w:type="dxa"/>
            <w:vMerge/>
            <w:shd w:val="clear" w:color="auto" w:fill="E7E6E6"/>
          </w:tcPr>
          <w:p w14:paraId="0763B938" w14:textId="427EA6D4" w:rsidR="004B34CB" w:rsidRPr="004B34CB" w:rsidRDefault="004B34CB" w:rsidP="004B34CB">
            <w:pPr>
              <w:jc w:val="center"/>
              <w:rPr>
                <w:rFonts w:ascii="Times New Roman" w:hAnsi="Times New Roman" w:cs="Times New Roman"/>
                <w:b/>
                <w:sz w:val="16"/>
                <w:szCs w:val="16"/>
              </w:rPr>
            </w:pPr>
          </w:p>
        </w:tc>
        <w:tc>
          <w:tcPr>
            <w:tcW w:w="603" w:type="dxa"/>
            <w:shd w:val="clear" w:color="auto" w:fill="E7E6E6"/>
            <w:vAlign w:val="center"/>
          </w:tcPr>
          <w:p w14:paraId="173F293E" w14:textId="56C8A37C"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6D1DF1C2"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22–28 februarie 2027</w:t>
            </w:r>
          </w:p>
        </w:tc>
        <w:tc>
          <w:tcPr>
            <w:tcW w:w="2957" w:type="dxa"/>
            <w:shd w:val="clear" w:color="auto" w:fill="E7E6E6"/>
            <w:vAlign w:val="center"/>
          </w:tcPr>
          <w:p w14:paraId="30D08F32"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Vacanța mobilă</w:t>
            </w:r>
          </w:p>
        </w:tc>
        <w:tc>
          <w:tcPr>
            <w:tcW w:w="1299" w:type="dxa"/>
            <w:vMerge/>
            <w:shd w:val="clear" w:color="auto" w:fill="E7E6E6"/>
          </w:tcPr>
          <w:p w14:paraId="19F9F5F0" w14:textId="77777777" w:rsidR="004B34CB" w:rsidRPr="004B34CB" w:rsidRDefault="004B34CB" w:rsidP="004B34CB">
            <w:pPr>
              <w:jc w:val="center"/>
              <w:rPr>
                <w:rFonts w:ascii="Times New Roman" w:hAnsi="Times New Roman" w:cs="Times New Roman"/>
                <w:b/>
                <w:sz w:val="16"/>
                <w:szCs w:val="16"/>
              </w:rPr>
            </w:pPr>
          </w:p>
        </w:tc>
        <w:tc>
          <w:tcPr>
            <w:tcW w:w="1093" w:type="dxa"/>
            <w:vMerge/>
            <w:shd w:val="clear" w:color="auto" w:fill="E7E6E6"/>
          </w:tcPr>
          <w:p w14:paraId="0B718BD0" w14:textId="77777777" w:rsidR="004B34CB" w:rsidRPr="004B34CB" w:rsidRDefault="004B34CB" w:rsidP="004B34CB">
            <w:pPr>
              <w:jc w:val="center"/>
              <w:rPr>
                <w:rFonts w:ascii="Times New Roman" w:hAnsi="Times New Roman" w:cs="Times New Roman"/>
                <w:b/>
                <w:sz w:val="16"/>
                <w:szCs w:val="16"/>
              </w:rPr>
            </w:pPr>
          </w:p>
        </w:tc>
        <w:tc>
          <w:tcPr>
            <w:tcW w:w="1063" w:type="dxa"/>
            <w:vMerge/>
            <w:shd w:val="clear" w:color="auto" w:fill="E7E6E6"/>
          </w:tcPr>
          <w:p w14:paraId="12A616FE" w14:textId="77777777" w:rsidR="004B34CB" w:rsidRPr="004B34CB" w:rsidRDefault="004B34CB" w:rsidP="004B34CB">
            <w:pPr>
              <w:jc w:val="center"/>
              <w:rPr>
                <w:rFonts w:ascii="Times New Roman" w:hAnsi="Times New Roman" w:cs="Times New Roman"/>
                <w:b/>
                <w:sz w:val="16"/>
                <w:szCs w:val="16"/>
              </w:rPr>
            </w:pPr>
          </w:p>
        </w:tc>
      </w:tr>
      <w:tr w:rsidR="004B34CB" w:rsidRPr="004B34CB" w14:paraId="48C9C8EA" w14:textId="08CCC773" w:rsidTr="005910D9">
        <w:tc>
          <w:tcPr>
            <w:tcW w:w="1677" w:type="dxa"/>
            <w:vMerge/>
          </w:tcPr>
          <w:p w14:paraId="251F479F"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096E2B74" w14:textId="293D0616" w:rsidR="004B34CB" w:rsidRPr="004B34CB" w:rsidRDefault="004B34CB" w:rsidP="004B34CB">
            <w:pPr>
              <w:jc w:val="center"/>
              <w:rPr>
                <w:rFonts w:ascii="Times New Roman" w:hAnsi="Times New Roman" w:cs="Times New Roman"/>
                <w:sz w:val="16"/>
                <w:szCs w:val="16"/>
              </w:rPr>
            </w:pPr>
          </w:p>
        </w:tc>
        <w:tc>
          <w:tcPr>
            <w:tcW w:w="603" w:type="dxa"/>
            <w:vAlign w:val="center"/>
          </w:tcPr>
          <w:p w14:paraId="73D7426A" w14:textId="17C55C2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S22</w:t>
            </w:r>
          </w:p>
        </w:tc>
        <w:tc>
          <w:tcPr>
            <w:tcW w:w="1265" w:type="dxa"/>
            <w:vAlign w:val="center"/>
          </w:tcPr>
          <w:p w14:paraId="241BC748"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1–5 martie 2027</w:t>
            </w:r>
          </w:p>
        </w:tc>
        <w:tc>
          <w:tcPr>
            <w:tcW w:w="2957" w:type="dxa"/>
            <w:vAlign w:val="center"/>
          </w:tcPr>
          <w:p w14:paraId="58B8E8DA" w14:textId="03EB1F60"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bCs/>
                <w:sz w:val="16"/>
                <w:szCs w:val="16"/>
              </w:rPr>
              <w:t>INTERVAL DE CURSURI I</w:t>
            </w:r>
            <w:r w:rsidRPr="004B34CB">
              <w:rPr>
                <w:rFonts w:ascii="Times New Roman" w:hAnsi="Times New Roman" w:cs="Times New Roman"/>
                <w:b/>
                <w:bCs/>
                <w:sz w:val="16"/>
                <w:szCs w:val="16"/>
                <w:lang w:val="hu-HU"/>
              </w:rPr>
              <w:t xml:space="preserve">V.    </w:t>
            </w:r>
            <w:r w:rsidRPr="004B34CB">
              <w:rPr>
                <w:rFonts w:ascii="Times New Roman" w:hAnsi="Times New Roman" w:cs="Times New Roman"/>
                <w:b/>
                <w:color w:val="000000"/>
                <w:sz w:val="16"/>
                <w:szCs w:val="16"/>
                <w:lang w:val="hu-HU"/>
              </w:rPr>
              <w:t xml:space="preserve"> </w:t>
            </w:r>
            <w:r w:rsidRPr="004B34CB">
              <w:rPr>
                <w:rFonts w:ascii="Times New Roman" w:hAnsi="Times New Roman" w:cs="Times New Roman"/>
                <w:sz w:val="16"/>
                <w:szCs w:val="16"/>
              </w:rPr>
              <w:t>Cruciadele</w:t>
            </w:r>
          </w:p>
        </w:tc>
        <w:tc>
          <w:tcPr>
            <w:tcW w:w="1299" w:type="dxa"/>
            <w:vMerge/>
          </w:tcPr>
          <w:p w14:paraId="70D337AD"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027E7011"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330C2A98" w14:textId="77777777" w:rsidR="004B34CB" w:rsidRPr="004B34CB" w:rsidRDefault="004B34CB" w:rsidP="004B34CB">
            <w:pPr>
              <w:jc w:val="center"/>
              <w:rPr>
                <w:rFonts w:ascii="Times New Roman" w:hAnsi="Times New Roman" w:cs="Times New Roman"/>
                <w:sz w:val="16"/>
                <w:szCs w:val="16"/>
              </w:rPr>
            </w:pPr>
          </w:p>
        </w:tc>
      </w:tr>
      <w:tr w:rsidR="004B34CB" w:rsidRPr="004B34CB" w14:paraId="4FA51B36" w14:textId="74CADC50" w:rsidTr="005910D9">
        <w:tc>
          <w:tcPr>
            <w:tcW w:w="1677" w:type="dxa"/>
            <w:vMerge/>
          </w:tcPr>
          <w:p w14:paraId="1A6733F0"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3E3E0545" w14:textId="3C0B5922" w:rsidR="004B34CB" w:rsidRPr="004B34CB" w:rsidRDefault="004B34CB" w:rsidP="004B34CB">
            <w:pPr>
              <w:jc w:val="center"/>
              <w:rPr>
                <w:rFonts w:ascii="Times New Roman" w:hAnsi="Times New Roman" w:cs="Times New Roman"/>
                <w:sz w:val="16"/>
                <w:szCs w:val="16"/>
              </w:rPr>
            </w:pPr>
          </w:p>
        </w:tc>
        <w:tc>
          <w:tcPr>
            <w:tcW w:w="603" w:type="dxa"/>
            <w:vAlign w:val="center"/>
          </w:tcPr>
          <w:p w14:paraId="002D8B0F" w14:textId="6285B35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S23</w:t>
            </w:r>
          </w:p>
        </w:tc>
        <w:tc>
          <w:tcPr>
            <w:tcW w:w="1265" w:type="dxa"/>
            <w:vAlign w:val="center"/>
          </w:tcPr>
          <w:p w14:paraId="6E3C6DF4"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8–12 martie 2027</w:t>
            </w:r>
          </w:p>
        </w:tc>
        <w:tc>
          <w:tcPr>
            <w:tcW w:w="2957" w:type="dxa"/>
            <w:vAlign w:val="center"/>
          </w:tcPr>
          <w:p w14:paraId="1F5309A1" w14:textId="10FA4913"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Cruciadele</w:t>
            </w:r>
          </w:p>
        </w:tc>
        <w:tc>
          <w:tcPr>
            <w:tcW w:w="1299" w:type="dxa"/>
            <w:vMerge/>
          </w:tcPr>
          <w:p w14:paraId="4A70D379"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10D76D28"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2572D3C3" w14:textId="77777777" w:rsidR="004B34CB" w:rsidRPr="004B34CB" w:rsidRDefault="004B34CB" w:rsidP="004B34CB">
            <w:pPr>
              <w:jc w:val="center"/>
              <w:rPr>
                <w:rFonts w:ascii="Times New Roman" w:hAnsi="Times New Roman" w:cs="Times New Roman"/>
                <w:sz w:val="16"/>
                <w:szCs w:val="16"/>
              </w:rPr>
            </w:pPr>
          </w:p>
        </w:tc>
      </w:tr>
      <w:tr w:rsidR="004B34CB" w:rsidRPr="004B34CB" w14:paraId="1C624E6C" w14:textId="4132AC7E" w:rsidTr="005910D9">
        <w:tc>
          <w:tcPr>
            <w:tcW w:w="1677" w:type="dxa"/>
            <w:vMerge/>
          </w:tcPr>
          <w:p w14:paraId="2E595173"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460DDF3D" w14:textId="044035B7" w:rsidR="004B34CB" w:rsidRPr="004B34CB" w:rsidRDefault="004B34CB" w:rsidP="004B34CB">
            <w:pPr>
              <w:jc w:val="center"/>
              <w:rPr>
                <w:rFonts w:ascii="Times New Roman" w:hAnsi="Times New Roman" w:cs="Times New Roman"/>
                <w:sz w:val="16"/>
                <w:szCs w:val="16"/>
              </w:rPr>
            </w:pPr>
          </w:p>
        </w:tc>
        <w:tc>
          <w:tcPr>
            <w:tcW w:w="603" w:type="dxa"/>
            <w:vAlign w:val="center"/>
          </w:tcPr>
          <w:p w14:paraId="0C11C987" w14:textId="6C5CFAC9"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S24</w:t>
            </w:r>
          </w:p>
        </w:tc>
        <w:tc>
          <w:tcPr>
            <w:tcW w:w="1265" w:type="dxa"/>
            <w:vAlign w:val="center"/>
          </w:tcPr>
          <w:p w14:paraId="216CEA88"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15–19 martie 2027</w:t>
            </w:r>
          </w:p>
        </w:tc>
        <w:tc>
          <w:tcPr>
            <w:tcW w:w="2957" w:type="dxa"/>
            <w:vAlign w:val="center"/>
          </w:tcPr>
          <w:p w14:paraId="6A6E1681" w14:textId="280B3CDB"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Protestantismul</w:t>
            </w:r>
          </w:p>
        </w:tc>
        <w:tc>
          <w:tcPr>
            <w:tcW w:w="1299" w:type="dxa"/>
            <w:vMerge/>
          </w:tcPr>
          <w:p w14:paraId="383F5279"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4F687752"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501030A5" w14:textId="77777777" w:rsidR="004B34CB" w:rsidRPr="004B34CB" w:rsidRDefault="004B34CB" w:rsidP="004B34CB">
            <w:pPr>
              <w:jc w:val="center"/>
              <w:rPr>
                <w:rFonts w:ascii="Times New Roman" w:hAnsi="Times New Roman" w:cs="Times New Roman"/>
                <w:sz w:val="16"/>
                <w:szCs w:val="16"/>
              </w:rPr>
            </w:pPr>
          </w:p>
        </w:tc>
      </w:tr>
      <w:tr w:rsidR="004B34CB" w:rsidRPr="004B34CB" w14:paraId="43B1E4B4" w14:textId="1826FFBD" w:rsidTr="005910D9">
        <w:tc>
          <w:tcPr>
            <w:tcW w:w="1677" w:type="dxa"/>
            <w:vMerge/>
          </w:tcPr>
          <w:p w14:paraId="2B71EEDF"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664A1BD" w14:textId="33966373" w:rsidR="004B34CB" w:rsidRPr="004B34CB" w:rsidRDefault="004B34CB" w:rsidP="004B34CB">
            <w:pPr>
              <w:jc w:val="center"/>
              <w:rPr>
                <w:rFonts w:ascii="Times New Roman" w:hAnsi="Times New Roman" w:cs="Times New Roman"/>
                <w:sz w:val="16"/>
                <w:szCs w:val="16"/>
              </w:rPr>
            </w:pPr>
          </w:p>
        </w:tc>
        <w:tc>
          <w:tcPr>
            <w:tcW w:w="603" w:type="dxa"/>
            <w:vAlign w:val="center"/>
          </w:tcPr>
          <w:p w14:paraId="02674CDF" w14:textId="1D3A087F"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S25</w:t>
            </w:r>
          </w:p>
        </w:tc>
        <w:tc>
          <w:tcPr>
            <w:tcW w:w="1265" w:type="dxa"/>
            <w:vAlign w:val="center"/>
          </w:tcPr>
          <w:p w14:paraId="4FFCAD00"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22–26 martie 2027</w:t>
            </w:r>
          </w:p>
        </w:tc>
        <w:tc>
          <w:tcPr>
            <w:tcW w:w="2957" w:type="dxa"/>
            <w:vAlign w:val="center"/>
          </w:tcPr>
          <w:p w14:paraId="2B85B65D" w14:textId="0E1CAD9C"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Protestantismul</w:t>
            </w:r>
          </w:p>
        </w:tc>
        <w:tc>
          <w:tcPr>
            <w:tcW w:w="1299" w:type="dxa"/>
            <w:vMerge/>
          </w:tcPr>
          <w:p w14:paraId="26F2A925"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6FFFFC2B"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2B2DA850" w14:textId="77777777" w:rsidR="004B34CB" w:rsidRPr="004B34CB" w:rsidRDefault="004B34CB" w:rsidP="004B34CB">
            <w:pPr>
              <w:jc w:val="center"/>
              <w:rPr>
                <w:rFonts w:ascii="Times New Roman" w:hAnsi="Times New Roman" w:cs="Times New Roman"/>
                <w:sz w:val="16"/>
                <w:szCs w:val="16"/>
              </w:rPr>
            </w:pPr>
          </w:p>
        </w:tc>
      </w:tr>
      <w:tr w:rsidR="004B34CB" w:rsidRPr="004B34CB" w14:paraId="3A42F902" w14:textId="119ED6D0" w:rsidTr="005910D9">
        <w:tc>
          <w:tcPr>
            <w:tcW w:w="1677" w:type="dxa"/>
            <w:vMerge/>
          </w:tcPr>
          <w:p w14:paraId="2260E456"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5E694E0" w14:textId="4CE5AE6A" w:rsidR="004B34CB" w:rsidRPr="004B34CB" w:rsidRDefault="004B34CB" w:rsidP="004B34CB">
            <w:pPr>
              <w:jc w:val="center"/>
              <w:rPr>
                <w:rFonts w:ascii="Times New Roman" w:hAnsi="Times New Roman" w:cs="Times New Roman"/>
                <w:sz w:val="16"/>
                <w:szCs w:val="16"/>
              </w:rPr>
            </w:pPr>
          </w:p>
        </w:tc>
        <w:tc>
          <w:tcPr>
            <w:tcW w:w="603" w:type="dxa"/>
            <w:vAlign w:val="center"/>
          </w:tcPr>
          <w:p w14:paraId="1A9F9BD8" w14:textId="6D9DB2F0"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S26</w:t>
            </w:r>
          </w:p>
        </w:tc>
        <w:tc>
          <w:tcPr>
            <w:tcW w:w="1265" w:type="dxa"/>
            <w:vAlign w:val="center"/>
          </w:tcPr>
          <w:p w14:paraId="782A67C3"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29 martie–2 aprilie 2027</w:t>
            </w:r>
          </w:p>
        </w:tc>
        <w:tc>
          <w:tcPr>
            <w:tcW w:w="2957" w:type="dxa"/>
            <w:vAlign w:val="center"/>
          </w:tcPr>
          <w:p w14:paraId="0DDB89D2" w14:textId="157E110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Miercure Cenușii și Postul Mare</w:t>
            </w:r>
          </w:p>
        </w:tc>
        <w:tc>
          <w:tcPr>
            <w:tcW w:w="1299" w:type="dxa"/>
            <w:vMerge/>
          </w:tcPr>
          <w:p w14:paraId="7A27AAD5"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41230668"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15A3A38F" w14:textId="77777777" w:rsidR="004B34CB" w:rsidRPr="004B34CB" w:rsidRDefault="004B34CB" w:rsidP="004B34CB">
            <w:pPr>
              <w:jc w:val="center"/>
              <w:rPr>
                <w:rFonts w:ascii="Times New Roman" w:hAnsi="Times New Roman" w:cs="Times New Roman"/>
                <w:sz w:val="16"/>
                <w:szCs w:val="16"/>
              </w:rPr>
            </w:pPr>
          </w:p>
        </w:tc>
      </w:tr>
      <w:tr w:rsidR="004B34CB" w:rsidRPr="004B34CB" w14:paraId="5376454D" w14:textId="41C66F0E" w:rsidTr="005910D9">
        <w:tc>
          <w:tcPr>
            <w:tcW w:w="1677" w:type="dxa"/>
            <w:vMerge/>
          </w:tcPr>
          <w:p w14:paraId="66D63032"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7ABD04A5" w14:textId="7A248A2F" w:rsidR="004B34CB" w:rsidRPr="004B34CB" w:rsidRDefault="004B34CB" w:rsidP="004B34CB">
            <w:pPr>
              <w:jc w:val="center"/>
              <w:rPr>
                <w:rFonts w:ascii="Times New Roman" w:hAnsi="Times New Roman" w:cs="Times New Roman"/>
                <w:sz w:val="16"/>
                <w:szCs w:val="16"/>
              </w:rPr>
            </w:pPr>
          </w:p>
        </w:tc>
        <w:tc>
          <w:tcPr>
            <w:tcW w:w="603" w:type="dxa"/>
            <w:vAlign w:val="center"/>
          </w:tcPr>
          <w:p w14:paraId="365792A6" w14:textId="09EA409A"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S27</w:t>
            </w:r>
          </w:p>
        </w:tc>
        <w:tc>
          <w:tcPr>
            <w:tcW w:w="1265" w:type="dxa"/>
            <w:vAlign w:val="center"/>
          </w:tcPr>
          <w:p w14:paraId="58A1CABC"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5–9 aprilie 2027</w:t>
            </w:r>
          </w:p>
        </w:tc>
        <w:tc>
          <w:tcPr>
            <w:tcW w:w="2957" w:type="dxa"/>
            <w:vAlign w:val="center"/>
          </w:tcPr>
          <w:p w14:paraId="7AC55427" w14:textId="77777777" w:rsidR="004B34CB" w:rsidRPr="004B34CB" w:rsidRDefault="004B34CB" w:rsidP="004B34CB">
            <w:pPr>
              <w:rPr>
                <w:rFonts w:ascii="Times New Roman" w:hAnsi="Times New Roman" w:cs="Times New Roman"/>
                <w:sz w:val="16"/>
                <w:szCs w:val="16"/>
              </w:rPr>
            </w:pPr>
            <w:r w:rsidRPr="004B34CB">
              <w:rPr>
                <w:rFonts w:ascii="Times New Roman" w:hAnsi="Times New Roman" w:cs="Times New Roman"/>
                <w:b/>
                <w:sz w:val="16"/>
                <w:szCs w:val="16"/>
              </w:rPr>
              <w:t xml:space="preserve">Isus mântuieşte lumea. </w:t>
            </w:r>
            <w:r w:rsidRPr="004B34CB">
              <w:rPr>
                <w:rFonts w:ascii="Times New Roman" w:hAnsi="Times New Roman" w:cs="Times New Roman"/>
                <w:sz w:val="16"/>
                <w:szCs w:val="16"/>
              </w:rPr>
              <w:t>Patima, moartea şi învierea lui Isus</w:t>
            </w:r>
          </w:p>
          <w:p w14:paraId="51EB85BB" w14:textId="6D15DCD2" w:rsidR="004B34CB" w:rsidRPr="004B34CB" w:rsidRDefault="004B34CB" w:rsidP="004B34CB">
            <w:pPr>
              <w:jc w:val="center"/>
              <w:rPr>
                <w:rFonts w:ascii="Times New Roman" w:hAnsi="Times New Roman" w:cs="Times New Roman"/>
                <w:sz w:val="16"/>
                <w:szCs w:val="16"/>
              </w:rPr>
            </w:pPr>
          </w:p>
        </w:tc>
        <w:tc>
          <w:tcPr>
            <w:tcW w:w="1299" w:type="dxa"/>
            <w:vMerge/>
          </w:tcPr>
          <w:p w14:paraId="295F6885"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244E6C0D"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749F3836" w14:textId="77777777" w:rsidR="004B34CB" w:rsidRPr="004B34CB" w:rsidRDefault="004B34CB" w:rsidP="004B34CB">
            <w:pPr>
              <w:jc w:val="center"/>
              <w:rPr>
                <w:rFonts w:ascii="Times New Roman" w:hAnsi="Times New Roman" w:cs="Times New Roman"/>
                <w:sz w:val="16"/>
                <w:szCs w:val="16"/>
              </w:rPr>
            </w:pPr>
          </w:p>
        </w:tc>
      </w:tr>
      <w:tr w:rsidR="004B34CB" w:rsidRPr="004B34CB" w14:paraId="755B2D52" w14:textId="1B3C5E70" w:rsidTr="005910D9">
        <w:tc>
          <w:tcPr>
            <w:tcW w:w="1677" w:type="dxa"/>
            <w:vMerge/>
          </w:tcPr>
          <w:p w14:paraId="2B246619"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7820CECA" w14:textId="4203E992" w:rsidR="004B34CB" w:rsidRPr="004B34CB" w:rsidRDefault="004B34CB" w:rsidP="004B34CB">
            <w:pPr>
              <w:jc w:val="center"/>
              <w:rPr>
                <w:rFonts w:ascii="Times New Roman" w:hAnsi="Times New Roman" w:cs="Times New Roman"/>
                <w:sz w:val="16"/>
                <w:szCs w:val="16"/>
              </w:rPr>
            </w:pPr>
          </w:p>
        </w:tc>
        <w:tc>
          <w:tcPr>
            <w:tcW w:w="603" w:type="dxa"/>
            <w:vAlign w:val="center"/>
          </w:tcPr>
          <w:p w14:paraId="7B4D8A2A" w14:textId="406830B1"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S28</w:t>
            </w:r>
          </w:p>
        </w:tc>
        <w:tc>
          <w:tcPr>
            <w:tcW w:w="1265" w:type="dxa"/>
            <w:vAlign w:val="center"/>
          </w:tcPr>
          <w:p w14:paraId="68BA5C60"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12–16 aprilie 2027</w:t>
            </w:r>
          </w:p>
        </w:tc>
        <w:tc>
          <w:tcPr>
            <w:tcW w:w="2957" w:type="dxa"/>
            <w:vAlign w:val="center"/>
          </w:tcPr>
          <w:p w14:paraId="5076B719" w14:textId="50223364" w:rsidR="004B34CB" w:rsidRPr="004B34CB" w:rsidRDefault="004B34CB" w:rsidP="004B34CB">
            <w:pPr>
              <w:jc w:val="center"/>
              <w:rPr>
                <w:rFonts w:ascii="Times New Roman" w:hAnsi="Times New Roman" w:cs="Times New Roman"/>
                <w:b/>
                <w:bCs/>
                <w:sz w:val="16"/>
                <w:szCs w:val="16"/>
              </w:rPr>
            </w:pPr>
            <w:r w:rsidRPr="004B34CB">
              <w:rPr>
                <w:rFonts w:ascii="Times New Roman" w:hAnsi="Times New Roman" w:cs="Times New Roman"/>
                <w:b/>
                <w:bCs/>
                <w:sz w:val="16"/>
                <w:szCs w:val="16"/>
              </w:rPr>
              <w:t>RECAPITULARE, EVALUARE</w:t>
            </w:r>
          </w:p>
        </w:tc>
        <w:tc>
          <w:tcPr>
            <w:tcW w:w="1299" w:type="dxa"/>
            <w:vMerge/>
          </w:tcPr>
          <w:p w14:paraId="55FA901C"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1ABDA925"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75FFBB09" w14:textId="77777777" w:rsidR="004B34CB" w:rsidRPr="004B34CB" w:rsidRDefault="004B34CB" w:rsidP="004B34CB">
            <w:pPr>
              <w:jc w:val="center"/>
              <w:rPr>
                <w:rFonts w:ascii="Times New Roman" w:hAnsi="Times New Roman" w:cs="Times New Roman"/>
                <w:sz w:val="16"/>
                <w:szCs w:val="16"/>
              </w:rPr>
            </w:pPr>
          </w:p>
        </w:tc>
      </w:tr>
      <w:tr w:rsidR="004B34CB" w:rsidRPr="004B34CB" w14:paraId="5D772259" w14:textId="6EB74BFE" w:rsidTr="005910D9">
        <w:tc>
          <w:tcPr>
            <w:tcW w:w="1677" w:type="dxa"/>
            <w:vMerge/>
            <w:shd w:val="clear" w:color="auto" w:fill="E7E6E6"/>
          </w:tcPr>
          <w:p w14:paraId="3EE04676" w14:textId="77777777" w:rsidR="004B34CB" w:rsidRPr="004B34CB" w:rsidRDefault="004B34CB" w:rsidP="004B34CB">
            <w:pPr>
              <w:jc w:val="center"/>
              <w:rPr>
                <w:rFonts w:ascii="Times New Roman" w:hAnsi="Times New Roman" w:cs="Times New Roman"/>
                <w:b/>
                <w:sz w:val="16"/>
                <w:szCs w:val="16"/>
              </w:rPr>
            </w:pPr>
          </w:p>
        </w:tc>
        <w:tc>
          <w:tcPr>
            <w:tcW w:w="2066" w:type="dxa"/>
            <w:vMerge/>
            <w:shd w:val="clear" w:color="auto" w:fill="E7E6E6"/>
          </w:tcPr>
          <w:p w14:paraId="1F2B1B1C" w14:textId="2E6DA1AD" w:rsidR="004B34CB" w:rsidRPr="004B34CB" w:rsidRDefault="004B34CB" w:rsidP="004B34CB">
            <w:pPr>
              <w:jc w:val="center"/>
              <w:rPr>
                <w:rFonts w:ascii="Times New Roman" w:hAnsi="Times New Roman" w:cs="Times New Roman"/>
                <w:b/>
                <w:sz w:val="16"/>
                <w:szCs w:val="16"/>
              </w:rPr>
            </w:pPr>
          </w:p>
        </w:tc>
        <w:tc>
          <w:tcPr>
            <w:tcW w:w="603" w:type="dxa"/>
            <w:shd w:val="clear" w:color="auto" w:fill="E7E6E6"/>
            <w:vAlign w:val="center"/>
          </w:tcPr>
          <w:p w14:paraId="45E68A91" w14:textId="1DAA0915"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S29</w:t>
            </w:r>
          </w:p>
        </w:tc>
        <w:tc>
          <w:tcPr>
            <w:tcW w:w="1265" w:type="dxa"/>
            <w:shd w:val="clear" w:color="auto" w:fill="E7E6E6"/>
            <w:vAlign w:val="center"/>
          </w:tcPr>
          <w:p w14:paraId="385EA62E"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19–23 aprilie 2027</w:t>
            </w:r>
          </w:p>
        </w:tc>
        <w:tc>
          <w:tcPr>
            <w:tcW w:w="2957" w:type="dxa"/>
            <w:shd w:val="clear" w:color="auto" w:fill="E7E6E6"/>
            <w:vAlign w:val="center"/>
          </w:tcPr>
          <w:p w14:paraId="221A13D2"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Săptămâna verde</w:t>
            </w:r>
          </w:p>
        </w:tc>
        <w:tc>
          <w:tcPr>
            <w:tcW w:w="1299" w:type="dxa"/>
            <w:vMerge/>
            <w:shd w:val="clear" w:color="auto" w:fill="E7E6E6"/>
          </w:tcPr>
          <w:p w14:paraId="6739C370" w14:textId="77777777" w:rsidR="004B34CB" w:rsidRPr="004B34CB" w:rsidRDefault="004B34CB" w:rsidP="004B34CB">
            <w:pPr>
              <w:jc w:val="center"/>
              <w:rPr>
                <w:rFonts w:ascii="Times New Roman" w:hAnsi="Times New Roman" w:cs="Times New Roman"/>
                <w:b/>
                <w:sz w:val="16"/>
                <w:szCs w:val="16"/>
              </w:rPr>
            </w:pPr>
          </w:p>
        </w:tc>
        <w:tc>
          <w:tcPr>
            <w:tcW w:w="1093" w:type="dxa"/>
            <w:vMerge/>
            <w:shd w:val="clear" w:color="auto" w:fill="E7E6E6"/>
          </w:tcPr>
          <w:p w14:paraId="44D81BD5" w14:textId="77777777" w:rsidR="004B34CB" w:rsidRPr="004B34CB" w:rsidRDefault="004B34CB" w:rsidP="004B34CB">
            <w:pPr>
              <w:jc w:val="center"/>
              <w:rPr>
                <w:rFonts w:ascii="Times New Roman" w:hAnsi="Times New Roman" w:cs="Times New Roman"/>
                <w:b/>
                <w:sz w:val="16"/>
                <w:szCs w:val="16"/>
              </w:rPr>
            </w:pPr>
          </w:p>
        </w:tc>
        <w:tc>
          <w:tcPr>
            <w:tcW w:w="1063" w:type="dxa"/>
            <w:vMerge/>
            <w:shd w:val="clear" w:color="auto" w:fill="E7E6E6"/>
          </w:tcPr>
          <w:p w14:paraId="08EB35B4" w14:textId="77777777" w:rsidR="004B34CB" w:rsidRPr="004B34CB" w:rsidRDefault="004B34CB" w:rsidP="004B34CB">
            <w:pPr>
              <w:jc w:val="center"/>
              <w:rPr>
                <w:rFonts w:ascii="Times New Roman" w:hAnsi="Times New Roman" w:cs="Times New Roman"/>
                <w:b/>
                <w:sz w:val="16"/>
                <w:szCs w:val="16"/>
              </w:rPr>
            </w:pPr>
          </w:p>
        </w:tc>
      </w:tr>
      <w:tr w:rsidR="004B34CB" w:rsidRPr="004B34CB" w14:paraId="54467977" w14:textId="4277F98E" w:rsidTr="005910D9">
        <w:tc>
          <w:tcPr>
            <w:tcW w:w="1677" w:type="dxa"/>
            <w:vMerge/>
            <w:shd w:val="clear" w:color="auto" w:fill="E7E6E6"/>
          </w:tcPr>
          <w:p w14:paraId="265FF005" w14:textId="77777777" w:rsidR="004B34CB" w:rsidRPr="004B34CB" w:rsidRDefault="004B34CB" w:rsidP="004B34CB">
            <w:pPr>
              <w:jc w:val="center"/>
              <w:rPr>
                <w:rFonts w:ascii="Times New Roman" w:hAnsi="Times New Roman" w:cs="Times New Roman"/>
                <w:b/>
                <w:sz w:val="16"/>
                <w:szCs w:val="16"/>
              </w:rPr>
            </w:pPr>
          </w:p>
        </w:tc>
        <w:tc>
          <w:tcPr>
            <w:tcW w:w="2066" w:type="dxa"/>
            <w:vMerge/>
            <w:shd w:val="clear" w:color="auto" w:fill="E7E6E6"/>
          </w:tcPr>
          <w:p w14:paraId="660D9372" w14:textId="3CFBE3D3" w:rsidR="004B34CB" w:rsidRPr="004B34CB" w:rsidRDefault="004B34CB" w:rsidP="004B34CB">
            <w:pPr>
              <w:jc w:val="center"/>
              <w:rPr>
                <w:rFonts w:ascii="Times New Roman" w:hAnsi="Times New Roman" w:cs="Times New Roman"/>
                <w:b/>
                <w:sz w:val="16"/>
                <w:szCs w:val="16"/>
              </w:rPr>
            </w:pPr>
          </w:p>
        </w:tc>
        <w:tc>
          <w:tcPr>
            <w:tcW w:w="603" w:type="dxa"/>
            <w:shd w:val="clear" w:color="auto" w:fill="E7E6E6"/>
            <w:vAlign w:val="center"/>
          </w:tcPr>
          <w:p w14:paraId="3E6D9FFA" w14:textId="74033465"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0E9F0607"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24 aprilie–4 mai 2027</w:t>
            </w:r>
          </w:p>
        </w:tc>
        <w:tc>
          <w:tcPr>
            <w:tcW w:w="2957" w:type="dxa"/>
            <w:shd w:val="clear" w:color="auto" w:fill="E7E6E6"/>
            <w:vAlign w:val="center"/>
          </w:tcPr>
          <w:p w14:paraId="05B6E39C"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sz w:val="16"/>
                <w:szCs w:val="16"/>
              </w:rPr>
              <w:t>Vacanța de primăvară</w:t>
            </w:r>
          </w:p>
        </w:tc>
        <w:tc>
          <w:tcPr>
            <w:tcW w:w="1299" w:type="dxa"/>
            <w:vMerge/>
            <w:shd w:val="clear" w:color="auto" w:fill="E7E6E6"/>
          </w:tcPr>
          <w:p w14:paraId="0E91A48C" w14:textId="77777777" w:rsidR="004B34CB" w:rsidRPr="004B34CB" w:rsidRDefault="004B34CB" w:rsidP="004B34CB">
            <w:pPr>
              <w:jc w:val="center"/>
              <w:rPr>
                <w:rFonts w:ascii="Times New Roman" w:hAnsi="Times New Roman" w:cs="Times New Roman"/>
                <w:b/>
                <w:sz w:val="16"/>
                <w:szCs w:val="16"/>
              </w:rPr>
            </w:pPr>
          </w:p>
        </w:tc>
        <w:tc>
          <w:tcPr>
            <w:tcW w:w="1093" w:type="dxa"/>
            <w:vMerge/>
            <w:shd w:val="clear" w:color="auto" w:fill="E7E6E6"/>
          </w:tcPr>
          <w:p w14:paraId="5DB47FB4" w14:textId="77777777" w:rsidR="004B34CB" w:rsidRPr="004B34CB" w:rsidRDefault="004B34CB" w:rsidP="004B34CB">
            <w:pPr>
              <w:jc w:val="center"/>
              <w:rPr>
                <w:rFonts w:ascii="Times New Roman" w:hAnsi="Times New Roman" w:cs="Times New Roman"/>
                <w:b/>
                <w:sz w:val="16"/>
                <w:szCs w:val="16"/>
              </w:rPr>
            </w:pPr>
          </w:p>
        </w:tc>
        <w:tc>
          <w:tcPr>
            <w:tcW w:w="1063" w:type="dxa"/>
            <w:vMerge/>
            <w:shd w:val="clear" w:color="auto" w:fill="E7E6E6"/>
          </w:tcPr>
          <w:p w14:paraId="0FAD9B26" w14:textId="77777777" w:rsidR="004B34CB" w:rsidRPr="004B34CB" w:rsidRDefault="004B34CB" w:rsidP="004B34CB">
            <w:pPr>
              <w:jc w:val="center"/>
              <w:rPr>
                <w:rFonts w:ascii="Times New Roman" w:hAnsi="Times New Roman" w:cs="Times New Roman"/>
                <w:b/>
                <w:sz w:val="16"/>
                <w:szCs w:val="16"/>
              </w:rPr>
            </w:pPr>
          </w:p>
        </w:tc>
      </w:tr>
      <w:tr w:rsidR="004B34CB" w:rsidRPr="004B34CB" w14:paraId="3B61A7A4" w14:textId="1225BD20" w:rsidTr="005910D9">
        <w:tc>
          <w:tcPr>
            <w:tcW w:w="1677" w:type="dxa"/>
            <w:vMerge/>
          </w:tcPr>
          <w:p w14:paraId="73E68209"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3B6318FB" w14:textId="4987A58A" w:rsidR="004B34CB" w:rsidRPr="004B34CB" w:rsidRDefault="004B34CB" w:rsidP="004B34CB">
            <w:pPr>
              <w:jc w:val="center"/>
              <w:rPr>
                <w:rFonts w:ascii="Times New Roman" w:hAnsi="Times New Roman" w:cs="Times New Roman"/>
                <w:sz w:val="16"/>
                <w:szCs w:val="16"/>
              </w:rPr>
            </w:pPr>
          </w:p>
        </w:tc>
        <w:tc>
          <w:tcPr>
            <w:tcW w:w="603" w:type="dxa"/>
            <w:vAlign w:val="center"/>
          </w:tcPr>
          <w:p w14:paraId="2EAEA100" w14:textId="31DE6205"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S30</w:t>
            </w:r>
          </w:p>
        </w:tc>
        <w:tc>
          <w:tcPr>
            <w:tcW w:w="1265" w:type="dxa"/>
            <w:vAlign w:val="center"/>
          </w:tcPr>
          <w:p w14:paraId="7C633D83"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5–7 mai 2027</w:t>
            </w:r>
          </w:p>
        </w:tc>
        <w:tc>
          <w:tcPr>
            <w:tcW w:w="2957" w:type="dxa"/>
            <w:vAlign w:val="center"/>
          </w:tcPr>
          <w:p w14:paraId="063BB37E" w14:textId="7ECBF931"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
                <w:bCs/>
                <w:sz w:val="16"/>
                <w:szCs w:val="16"/>
              </w:rPr>
              <w:t xml:space="preserve">INTERVAL DE CURSURI </w:t>
            </w:r>
            <w:r w:rsidRPr="004B34CB">
              <w:rPr>
                <w:rFonts w:ascii="Times New Roman" w:hAnsi="Times New Roman" w:cs="Times New Roman"/>
                <w:b/>
                <w:bCs/>
                <w:sz w:val="16"/>
                <w:szCs w:val="16"/>
                <w:lang w:val="hu-HU"/>
              </w:rPr>
              <w:t xml:space="preserve">V.    </w:t>
            </w:r>
            <w:r w:rsidRPr="004B34CB">
              <w:rPr>
                <w:rFonts w:ascii="Times New Roman" w:hAnsi="Times New Roman" w:cs="Times New Roman"/>
                <w:bCs/>
                <w:sz w:val="16"/>
                <w:szCs w:val="16"/>
              </w:rPr>
              <w:t>Conciliul Vatican II</w:t>
            </w:r>
          </w:p>
        </w:tc>
        <w:tc>
          <w:tcPr>
            <w:tcW w:w="1299" w:type="dxa"/>
            <w:vMerge/>
          </w:tcPr>
          <w:p w14:paraId="499D4325"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7B7617C5"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4CD53091" w14:textId="77777777" w:rsidR="004B34CB" w:rsidRPr="004B34CB" w:rsidRDefault="004B34CB" w:rsidP="004B34CB">
            <w:pPr>
              <w:jc w:val="center"/>
              <w:rPr>
                <w:rFonts w:ascii="Times New Roman" w:hAnsi="Times New Roman" w:cs="Times New Roman"/>
                <w:sz w:val="16"/>
                <w:szCs w:val="16"/>
              </w:rPr>
            </w:pPr>
          </w:p>
        </w:tc>
      </w:tr>
      <w:tr w:rsidR="004B34CB" w:rsidRPr="004B34CB" w14:paraId="78627F08" w14:textId="29B51081" w:rsidTr="005910D9">
        <w:tc>
          <w:tcPr>
            <w:tcW w:w="1677" w:type="dxa"/>
            <w:vMerge/>
          </w:tcPr>
          <w:p w14:paraId="3B286A39"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2C47E2B5" w14:textId="6D178A7A" w:rsidR="004B34CB" w:rsidRPr="004B34CB" w:rsidRDefault="004B34CB" w:rsidP="004B34CB">
            <w:pPr>
              <w:jc w:val="center"/>
              <w:rPr>
                <w:rFonts w:ascii="Times New Roman" w:hAnsi="Times New Roman" w:cs="Times New Roman"/>
                <w:sz w:val="16"/>
                <w:szCs w:val="16"/>
              </w:rPr>
            </w:pPr>
          </w:p>
        </w:tc>
        <w:tc>
          <w:tcPr>
            <w:tcW w:w="603" w:type="dxa"/>
            <w:vAlign w:val="center"/>
          </w:tcPr>
          <w:p w14:paraId="2C690144" w14:textId="63C233B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S31</w:t>
            </w:r>
          </w:p>
        </w:tc>
        <w:tc>
          <w:tcPr>
            <w:tcW w:w="1265" w:type="dxa"/>
            <w:vAlign w:val="center"/>
          </w:tcPr>
          <w:p w14:paraId="53625A81"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10–14 mai 2027</w:t>
            </w:r>
          </w:p>
        </w:tc>
        <w:tc>
          <w:tcPr>
            <w:tcW w:w="2957" w:type="dxa"/>
            <w:vAlign w:val="center"/>
          </w:tcPr>
          <w:p w14:paraId="7F36E7AB" w14:textId="7569083B"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Cs/>
                <w:iCs/>
                <w:sz w:val="16"/>
                <w:szCs w:val="16"/>
                <w:lang w:val="ro-RO"/>
              </w:rPr>
              <w:t xml:space="preserve">Istoria Bisericii contemporane                                                                                 </w:t>
            </w:r>
          </w:p>
        </w:tc>
        <w:tc>
          <w:tcPr>
            <w:tcW w:w="1299" w:type="dxa"/>
            <w:vMerge/>
          </w:tcPr>
          <w:p w14:paraId="10EE39BC"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0F2ACD0B"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2246F8EF" w14:textId="77777777" w:rsidR="004B34CB" w:rsidRPr="004B34CB" w:rsidRDefault="004B34CB" w:rsidP="004B34CB">
            <w:pPr>
              <w:jc w:val="center"/>
              <w:rPr>
                <w:rFonts w:ascii="Times New Roman" w:hAnsi="Times New Roman" w:cs="Times New Roman"/>
                <w:sz w:val="16"/>
                <w:szCs w:val="16"/>
              </w:rPr>
            </w:pPr>
          </w:p>
        </w:tc>
      </w:tr>
      <w:tr w:rsidR="004B34CB" w:rsidRPr="004B34CB" w14:paraId="1D4213E9" w14:textId="17C8BB06" w:rsidTr="005910D9">
        <w:tc>
          <w:tcPr>
            <w:tcW w:w="1677" w:type="dxa"/>
            <w:vMerge/>
          </w:tcPr>
          <w:p w14:paraId="7E185664"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576E937E" w14:textId="187FE8F2" w:rsidR="004B34CB" w:rsidRPr="004B34CB" w:rsidRDefault="004B34CB" w:rsidP="004B34CB">
            <w:pPr>
              <w:jc w:val="center"/>
              <w:rPr>
                <w:rFonts w:ascii="Times New Roman" w:hAnsi="Times New Roman" w:cs="Times New Roman"/>
                <w:sz w:val="16"/>
                <w:szCs w:val="16"/>
              </w:rPr>
            </w:pPr>
          </w:p>
        </w:tc>
        <w:tc>
          <w:tcPr>
            <w:tcW w:w="603" w:type="dxa"/>
            <w:vAlign w:val="center"/>
          </w:tcPr>
          <w:p w14:paraId="75B0561B" w14:textId="5CD0F5B2"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S32</w:t>
            </w:r>
          </w:p>
        </w:tc>
        <w:tc>
          <w:tcPr>
            <w:tcW w:w="1265" w:type="dxa"/>
            <w:vAlign w:val="center"/>
          </w:tcPr>
          <w:p w14:paraId="08E441EC"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17–21 mai 2027</w:t>
            </w:r>
          </w:p>
        </w:tc>
        <w:tc>
          <w:tcPr>
            <w:tcW w:w="2957" w:type="dxa"/>
            <w:vAlign w:val="center"/>
          </w:tcPr>
          <w:p w14:paraId="37C1B4CE" w14:textId="1ED5BA32"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bCs/>
                <w:iCs/>
                <w:sz w:val="16"/>
                <w:szCs w:val="16"/>
                <w:lang w:val="ro-RO"/>
              </w:rPr>
              <w:t xml:space="preserve">Istoria Bisericii contemporane                                                                                 </w:t>
            </w:r>
          </w:p>
        </w:tc>
        <w:tc>
          <w:tcPr>
            <w:tcW w:w="1299" w:type="dxa"/>
            <w:vMerge/>
          </w:tcPr>
          <w:p w14:paraId="3DD84F1C"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06C12F26"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0ABB92A0" w14:textId="77777777" w:rsidR="004B34CB" w:rsidRPr="004B34CB" w:rsidRDefault="004B34CB" w:rsidP="004B34CB">
            <w:pPr>
              <w:jc w:val="center"/>
              <w:rPr>
                <w:rFonts w:ascii="Times New Roman" w:hAnsi="Times New Roman" w:cs="Times New Roman"/>
                <w:sz w:val="16"/>
                <w:szCs w:val="16"/>
              </w:rPr>
            </w:pPr>
          </w:p>
        </w:tc>
      </w:tr>
      <w:tr w:rsidR="004B34CB" w:rsidRPr="004B34CB" w14:paraId="3974E4D7" w14:textId="58F4B580" w:rsidTr="005910D9">
        <w:tc>
          <w:tcPr>
            <w:tcW w:w="1677" w:type="dxa"/>
            <w:vMerge/>
          </w:tcPr>
          <w:p w14:paraId="3BB822E6"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1FE85CAB" w14:textId="06B7294D" w:rsidR="004B34CB" w:rsidRPr="004B34CB" w:rsidRDefault="004B34CB" w:rsidP="004B34CB">
            <w:pPr>
              <w:jc w:val="center"/>
              <w:rPr>
                <w:rFonts w:ascii="Times New Roman" w:hAnsi="Times New Roman" w:cs="Times New Roman"/>
                <w:sz w:val="16"/>
                <w:szCs w:val="16"/>
              </w:rPr>
            </w:pPr>
          </w:p>
        </w:tc>
        <w:tc>
          <w:tcPr>
            <w:tcW w:w="603" w:type="dxa"/>
            <w:vAlign w:val="center"/>
          </w:tcPr>
          <w:p w14:paraId="0B0299A7" w14:textId="481D1CD8"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S33</w:t>
            </w:r>
          </w:p>
        </w:tc>
        <w:tc>
          <w:tcPr>
            <w:tcW w:w="1265" w:type="dxa"/>
            <w:vAlign w:val="center"/>
          </w:tcPr>
          <w:p w14:paraId="7DCD647F"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24–28 mai 2027</w:t>
            </w:r>
          </w:p>
        </w:tc>
        <w:tc>
          <w:tcPr>
            <w:tcW w:w="2957" w:type="dxa"/>
            <w:vAlign w:val="center"/>
          </w:tcPr>
          <w:p w14:paraId="4B954B41" w14:textId="5FAE0B80"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Contribuţia creştinismului la dezvoltarea culturii şi civilizaţiei europene</w:t>
            </w:r>
          </w:p>
        </w:tc>
        <w:tc>
          <w:tcPr>
            <w:tcW w:w="1299" w:type="dxa"/>
            <w:vMerge/>
          </w:tcPr>
          <w:p w14:paraId="280AA077"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29EBB66B"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3EE3E43D" w14:textId="77777777" w:rsidR="004B34CB" w:rsidRPr="004B34CB" w:rsidRDefault="004B34CB" w:rsidP="004B34CB">
            <w:pPr>
              <w:jc w:val="center"/>
              <w:rPr>
                <w:rFonts w:ascii="Times New Roman" w:hAnsi="Times New Roman" w:cs="Times New Roman"/>
                <w:sz w:val="16"/>
                <w:szCs w:val="16"/>
              </w:rPr>
            </w:pPr>
          </w:p>
        </w:tc>
      </w:tr>
      <w:tr w:rsidR="004B34CB" w:rsidRPr="004B34CB" w14:paraId="6C21963F" w14:textId="47B7D1D9" w:rsidTr="005910D9">
        <w:tc>
          <w:tcPr>
            <w:tcW w:w="1677" w:type="dxa"/>
            <w:vMerge/>
          </w:tcPr>
          <w:p w14:paraId="3349FB83"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673C710D" w14:textId="221FA6AD" w:rsidR="004B34CB" w:rsidRPr="004B34CB" w:rsidRDefault="004B34CB" w:rsidP="004B34CB">
            <w:pPr>
              <w:jc w:val="center"/>
              <w:rPr>
                <w:rFonts w:ascii="Times New Roman" w:hAnsi="Times New Roman" w:cs="Times New Roman"/>
                <w:sz w:val="16"/>
                <w:szCs w:val="16"/>
              </w:rPr>
            </w:pPr>
          </w:p>
        </w:tc>
        <w:tc>
          <w:tcPr>
            <w:tcW w:w="603" w:type="dxa"/>
            <w:vAlign w:val="center"/>
          </w:tcPr>
          <w:p w14:paraId="547BD8FB" w14:textId="3037C990"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S34</w:t>
            </w:r>
          </w:p>
        </w:tc>
        <w:tc>
          <w:tcPr>
            <w:tcW w:w="1265" w:type="dxa"/>
            <w:vAlign w:val="center"/>
          </w:tcPr>
          <w:p w14:paraId="2E3FFCF6"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31 mai–4 iunie 2027</w:t>
            </w:r>
          </w:p>
        </w:tc>
        <w:tc>
          <w:tcPr>
            <w:tcW w:w="2957" w:type="dxa"/>
            <w:vAlign w:val="center"/>
          </w:tcPr>
          <w:p w14:paraId="67D832CB" w14:textId="5556A759"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Contribuţia creştinismului la dezvoltarea culturii şi civilizaţiei europene</w:t>
            </w:r>
          </w:p>
        </w:tc>
        <w:tc>
          <w:tcPr>
            <w:tcW w:w="1299" w:type="dxa"/>
            <w:vMerge/>
          </w:tcPr>
          <w:p w14:paraId="28CF77EF"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72AB90F3"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71FA5BEE" w14:textId="77777777" w:rsidR="004B34CB" w:rsidRPr="004B34CB" w:rsidRDefault="004B34CB" w:rsidP="004B34CB">
            <w:pPr>
              <w:jc w:val="center"/>
              <w:rPr>
                <w:rFonts w:ascii="Times New Roman" w:hAnsi="Times New Roman" w:cs="Times New Roman"/>
                <w:sz w:val="16"/>
                <w:szCs w:val="16"/>
              </w:rPr>
            </w:pPr>
          </w:p>
        </w:tc>
      </w:tr>
      <w:tr w:rsidR="004B34CB" w:rsidRPr="004B34CB" w14:paraId="6204B057" w14:textId="2CA59B18" w:rsidTr="005910D9">
        <w:tc>
          <w:tcPr>
            <w:tcW w:w="1677" w:type="dxa"/>
            <w:vMerge/>
          </w:tcPr>
          <w:p w14:paraId="6F29BFCC"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22B42C8F" w14:textId="3842A110" w:rsidR="004B34CB" w:rsidRPr="004B34CB" w:rsidRDefault="004B34CB" w:rsidP="004B34CB">
            <w:pPr>
              <w:jc w:val="center"/>
              <w:rPr>
                <w:rFonts w:ascii="Times New Roman" w:hAnsi="Times New Roman" w:cs="Times New Roman"/>
                <w:sz w:val="16"/>
                <w:szCs w:val="16"/>
              </w:rPr>
            </w:pPr>
          </w:p>
        </w:tc>
        <w:tc>
          <w:tcPr>
            <w:tcW w:w="603" w:type="dxa"/>
            <w:vAlign w:val="center"/>
          </w:tcPr>
          <w:p w14:paraId="5F8DDC6E" w14:textId="14C9F4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S35</w:t>
            </w:r>
          </w:p>
        </w:tc>
        <w:tc>
          <w:tcPr>
            <w:tcW w:w="1265" w:type="dxa"/>
            <w:vAlign w:val="center"/>
          </w:tcPr>
          <w:p w14:paraId="604E5761"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7–11 iunie 2027</w:t>
            </w:r>
          </w:p>
        </w:tc>
        <w:tc>
          <w:tcPr>
            <w:tcW w:w="2957" w:type="dxa"/>
            <w:vAlign w:val="center"/>
          </w:tcPr>
          <w:p w14:paraId="387B01E6" w14:textId="592E9EE1" w:rsidR="004B34CB" w:rsidRPr="004B34CB" w:rsidRDefault="004B34CB" w:rsidP="004B34CB">
            <w:pPr>
              <w:jc w:val="center"/>
              <w:rPr>
                <w:rFonts w:ascii="Times New Roman" w:hAnsi="Times New Roman" w:cs="Times New Roman"/>
                <w:b/>
                <w:bCs/>
                <w:sz w:val="16"/>
                <w:szCs w:val="16"/>
              </w:rPr>
            </w:pPr>
            <w:r w:rsidRPr="004B34CB">
              <w:rPr>
                <w:rFonts w:ascii="Times New Roman" w:hAnsi="Times New Roman" w:cs="Times New Roman"/>
                <w:b/>
                <w:bCs/>
                <w:sz w:val="16"/>
                <w:szCs w:val="16"/>
              </w:rPr>
              <w:t>REMEDIERE</w:t>
            </w:r>
          </w:p>
        </w:tc>
        <w:tc>
          <w:tcPr>
            <w:tcW w:w="1299" w:type="dxa"/>
            <w:vMerge/>
          </w:tcPr>
          <w:p w14:paraId="2F0413A7"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70C4F59B"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683BB544" w14:textId="77777777" w:rsidR="004B34CB" w:rsidRPr="004B34CB" w:rsidRDefault="004B34CB" w:rsidP="004B34CB">
            <w:pPr>
              <w:jc w:val="center"/>
              <w:rPr>
                <w:rFonts w:ascii="Times New Roman" w:hAnsi="Times New Roman" w:cs="Times New Roman"/>
                <w:sz w:val="16"/>
                <w:szCs w:val="16"/>
              </w:rPr>
            </w:pPr>
          </w:p>
        </w:tc>
      </w:tr>
      <w:tr w:rsidR="004B34CB" w:rsidRPr="004B34CB" w14:paraId="2BC731C0" w14:textId="55A5F1D4" w:rsidTr="005910D9">
        <w:tc>
          <w:tcPr>
            <w:tcW w:w="1677" w:type="dxa"/>
            <w:vMerge/>
          </w:tcPr>
          <w:p w14:paraId="09075668" w14:textId="77777777" w:rsidR="004B34CB" w:rsidRPr="004B34CB" w:rsidRDefault="004B34CB" w:rsidP="004B34CB">
            <w:pPr>
              <w:jc w:val="center"/>
              <w:rPr>
                <w:rFonts w:ascii="Times New Roman" w:hAnsi="Times New Roman" w:cs="Times New Roman"/>
                <w:sz w:val="16"/>
                <w:szCs w:val="16"/>
              </w:rPr>
            </w:pPr>
          </w:p>
        </w:tc>
        <w:tc>
          <w:tcPr>
            <w:tcW w:w="2066" w:type="dxa"/>
            <w:vMerge/>
          </w:tcPr>
          <w:p w14:paraId="21CB7435" w14:textId="2FAFDEE9" w:rsidR="004B34CB" w:rsidRPr="004B34CB" w:rsidRDefault="004B34CB" w:rsidP="004B34CB">
            <w:pPr>
              <w:jc w:val="center"/>
              <w:rPr>
                <w:rFonts w:ascii="Times New Roman" w:hAnsi="Times New Roman" w:cs="Times New Roman"/>
                <w:sz w:val="16"/>
                <w:szCs w:val="16"/>
              </w:rPr>
            </w:pPr>
          </w:p>
        </w:tc>
        <w:tc>
          <w:tcPr>
            <w:tcW w:w="603" w:type="dxa"/>
            <w:vAlign w:val="center"/>
          </w:tcPr>
          <w:p w14:paraId="68EDE700" w14:textId="751E2DAE"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S36</w:t>
            </w:r>
          </w:p>
        </w:tc>
        <w:tc>
          <w:tcPr>
            <w:tcW w:w="1265" w:type="dxa"/>
            <w:vAlign w:val="center"/>
          </w:tcPr>
          <w:p w14:paraId="09C3CC56" w14:textId="77777777" w:rsidR="004B34CB" w:rsidRPr="004B34CB" w:rsidRDefault="004B34CB" w:rsidP="004B34CB">
            <w:pPr>
              <w:jc w:val="center"/>
              <w:rPr>
                <w:rFonts w:ascii="Times New Roman" w:hAnsi="Times New Roman" w:cs="Times New Roman"/>
                <w:sz w:val="16"/>
                <w:szCs w:val="16"/>
              </w:rPr>
            </w:pPr>
            <w:r w:rsidRPr="004B34CB">
              <w:rPr>
                <w:rFonts w:ascii="Times New Roman" w:hAnsi="Times New Roman" w:cs="Times New Roman"/>
                <w:sz w:val="16"/>
                <w:szCs w:val="16"/>
              </w:rPr>
              <w:t>14–18 iunie 2027</w:t>
            </w:r>
          </w:p>
        </w:tc>
        <w:tc>
          <w:tcPr>
            <w:tcW w:w="2957" w:type="dxa"/>
            <w:vAlign w:val="center"/>
          </w:tcPr>
          <w:p w14:paraId="3782B0D8" w14:textId="0F0D5212" w:rsidR="004B34CB" w:rsidRPr="004B34CB" w:rsidRDefault="004B34CB" w:rsidP="004B34CB">
            <w:pPr>
              <w:jc w:val="center"/>
              <w:rPr>
                <w:rFonts w:ascii="Times New Roman" w:hAnsi="Times New Roman" w:cs="Times New Roman"/>
                <w:b/>
                <w:bCs/>
                <w:sz w:val="16"/>
                <w:szCs w:val="16"/>
              </w:rPr>
            </w:pPr>
            <w:r w:rsidRPr="004B34CB">
              <w:rPr>
                <w:rFonts w:ascii="Times New Roman" w:hAnsi="Times New Roman" w:cs="Times New Roman"/>
                <w:b/>
                <w:bCs/>
                <w:sz w:val="16"/>
                <w:szCs w:val="16"/>
              </w:rPr>
              <w:t>RECAPITULARE, EVALUARE</w:t>
            </w:r>
          </w:p>
        </w:tc>
        <w:tc>
          <w:tcPr>
            <w:tcW w:w="1299" w:type="dxa"/>
            <w:vMerge/>
          </w:tcPr>
          <w:p w14:paraId="2F8AC157" w14:textId="77777777" w:rsidR="004B34CB" w:rsidRPr="004B34CB" w:rsidRDefault="004B34CB" w:rsidP="004B34CB">
            <w:pPr>
              <w:jc w:val="center"/>
              <w:rPr>
                <w:rFonts w:ascii="Times New Roman" w:hAnsi="Times New Roman" w:cs="Times New Roman"/>
                <w:sz w:val="16"/>
                <w:szCs w:val="16"/>
              </w:rPr>
            </w:pPr>
          </w:p>
        </w:tc>
        <w:tc>
          <w:tcPr>
            <w:tcW w:w="1093" w:type="dxa"/>
            <w:vMerge/>
          </w:tcPr>
          <w:p w14:paraId="12E72AE5" w14:textId="77777777" w:rsidR="004B34CB" w:rsidRPr="004B34CB" w:rsidRDefault="004B34CB" w:rsidP="004B34CB">
            <w:pPr>
              <w:jc w:val="center"/>
              <w:rPr>
                <w:rFonts w:ascii="Times New Roman" w:hAnsi="Times New Roman" w:cs="Times New Roman"/>
                <w:sz w:val="16"/>
                <w:szCs w:val="16"/>
              </w:rPr>
            </w:pPr>
          </w:p>
        </w:tc>
        <w:tc>
          <w:tcPr>
            <w:tcW w:w="1063" w:type="dxa"/>
            <w:vMerge/>
          </w:tcPr>
          <w:p w14:paraId="5A3B4315" w14:textId="77777777" w:rsidR="004B34CB" w:rsidRPr="004B34CB" w:rsidRDefault="004B34CB" w:rsidP="004B34CB">
            <w:pPr>
              <w:jc w:val="center"/>
              <w:rPr>
                <w:rFonts w:ascii="Times New Roman" w:hAnsi="Times New Roman" w:cs="Times New Roman"/>
                <w:sz w:val="16"/>
                <w:szCs w:val="16"/>
              </w:rPr>
            </w:pPr>
          </w:p>
        </w:tc>
      </w:tr>
    </w:tbl>
    <w:p w14:paraId="00061261" w14:textId="42B79F65" w:rsidR="00C807AA" w:rsidRPr="004B34CB" w:rsidRDefault="00C807AA" w:rsidP="00C807AA">
      <w:pPr>
        <w:spacing w:before="80"/>
        <w:rPr>
          <w:rFonts w:ascii="Times New Roman" w:hAnsi="Times New Roman" w:cs="Times New Roman"/>
          <w:b/>
          <w:sz w:val="16"/>
          <w:szCs w:val="16"/>
          <w:lang w:val="hu-HU"/>
        </w:rPr>
      </w:pPr>
      <w:r w:rsidRPr="004B34CB">
        <w:rPr>
          <w:rFonts w:ascii="Times New Roman" w:hAnsi="Times New Roman" w:cs="Times New Roman"/>
          <w:b/>
          <w:sz w:val="16"/>
          <w:szCs w:val="16"/>
          <w:lang w:val="hu-HU"/>
        </w:rPr>
        <w:t>Manual: Religie Romano-Catolic</w:t>
      </w:r>
      <w:r w:rsidRPr="004B34CB">
        <w:rPr>
          <w:rFonts w:ascii="Times New Roman" w:hAnsi="Times New Roman" w:cs="Times New Roman"/>
          <w:b/>
          <w:sz w:val="16"/>
          <w:szCs w:val="16"/>
          <w:lang w:val="ro-RO"/>
        </w:rPr>
        <w:t>ă,</w:t>
      </w:r>
      <w:r w:rsidRPr="004B34CB">
        <w:rPr>
          <w:rFonts w:ascii="Times New Roman" w:hAnsi="Times New Roman" w:cs="Times New Roman"/>
          <w:b/>
          <w:sz w:val="16"/>
          <w:szCs w:val="16"/>
          <w:lang w:val="hu-HU"/>
        </w:rPr>
        <w:t xml:space="preserve"> Római Katolikus Vallás</w:t>
      </w:r>
      <w:r w:rsidRPr="004B34CB">
        <w:rPr>
          <w:rFonts w:ascii="Times New Roman" w:hAnsi="Times New Roman" w:cs="Times New Roman"/>
          <w:b/>
          <w:sz w:val="16"/>
          <w:szCs w:val="16"/>
          <w:lang w:val="ro-RO"/>
        </w:rPr>
        <w:t xml:space="preserve"> pentru clasa a X-a.</w:t>
      </w:r>
    </w:p>
    <w:p w14:paraId="03FBB58F" w14:textId="77777777" w:rsidR="00C807AA" w:rsidRPr="004B34CB" w:rsidRDefault="00C807AA" w:rsidP="00C807AA">
      <w:pPr>
        <w:rPr>
          <w:rFonts w:ascii="Times New Roman" w:eastAsia="Calibri-Identity-H" w:hAnsi="Times New Roman" w:cs="Times New Roman"/>
          <w:sz w:val="16"/>
          <w:szCs w:val="16"/>
          <w:lang w:val="hu-HU"/>
        </w:rPr>
      </w:pPr>
      <w:r w:rsidRPr="004B34CB">
        <w:rPr>
          <w:rFonts w:ascii="Times New Roman" w:eastAsia="TimesNewRomanPS-ItalicMT" w:hAnsi="Times New Roman" w:cs="Times New Roman"/>
          <w:i/>
          <w:sz w:val="16"/>
          <w:szCs w:val="16"/>
        </w:rPr>
        <w:t>Programe școlare pentru disciplinele prevăzute în planurile-cadru aprobate ca anexe la OMEC nr. 4350/2025, TC/TC+CS/CS,</w:t>
      </w:r>
      <w:r w:rsidRPr="004B34CB">
        <w:rPr>
          <w:rFonts w:ascii="Times New Roman" w:eastAsia="TimesNewRomanPS-ItalicMT" w:hAnsi="Times New Roman" w:cs="Times New Roman"/>
          <w:i/>
          <w:sz w:val="16"/>
          <w:szCs w:val="16"/>
          <w:lang w:val="hu-HU"/>
        </w:rPr>
        <w:t xml:space="preserve"> </w:t>
      </w:r>
      <w:r w:rsidRPr="004B34CB">
        <w:rPr>
          <w:rFonts w:ascii="Times New Roman" w:eastAsia="TimesNewRomanPS-ItalicMT" w:hAnsi="Times New Roman" w:cs="Times New Roman"/>
          <w:i/>
          <w:sz w:val="16"/>
          <w:szCs w:val="16"/>
        </w:rPr>
        <w:t>pentru filierele, profilurile și specializările/calificările din învățământul liceal</w:t>
      </w:r>
    </w:p>
    <w:p w14:paraId="68117017" w14:textId="77777777" w:rsidR="00C807AA" w:rsidRPr="004B34CB" w:rsidRDefault="00C807AA" w:rsidP="00D95347">
      <w:pPr>
        <w:rPr>
          <w:rFonts w:ascii="Times New Roman" w:hAnsi="Times New Roman" w:cs="Times New Roman"/>
          <w:sz w:val="16"/>
          <w:szCs w:val="16"/>
        </w:rPr>
      </w:pPr>
    </w:p>
    <w:p w14:paraId="12821080" w14:textId="1AB33553"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NOTĂ PRIVIND UTILIZAREA TIMPULUI AFLAT LA DISPOZIȚIA CADRULUI DIDACTIC</w:t>
      </w:r>
    </w:p>
    <w:p w14:paraId="22BFBB45"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sz w:val="16"/>
          <w:szCs w:val="16"/>
        </w:rPr>
        <w:t>Temei legal aplicat: Instrucțiune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30800575"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 xml:space="preserve">Notă privind utilizarea cotei de 25%: </w:t>
      </w:r>
      <w:r w:rsidRPr="004B34CB">
        <w:rPr>
          <w:rFonts w:ascii="Times New Roman" w:hAnsi="Times New Roman" w:cs="Times New Roman"/>
          <w:sz w:val="16"/>
          <w:szCs w:val="16"/>
        </w:rPr>
        <w:t>Din cele 36 de ore anuale, 9 ore (25%) sunt utilizate în cadrul orelor deja prevăzute în planificare, fără modificarea sau eliminarea conținuturilor/lecțiilor. Acestea sunt orientate, în funcție de diagnoza inițială și periodică, spre remediere, consolidare, aprofundare, extindere, performanță și transferul competențelor în situații de viață. Activitățile pot fi realizate frontal, pe grupe diferențiate sau individual, iar evaluarea este preponderent formativă.</w:t>
      </w:r>
    </w:p>
    <w:p w14:paraId="3A5E269B"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Temei legislativ aplicat: Instrucțiunea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13CC6014" w14:textId="77777777" w:rsidR="004D3EB7" w:rsidRPr="004B34CB" w:rsidRDefault="004D3EB7">
      <w:pPr>
        <w:rPr>
          <w:rFonts w:ascii="Times New Roman" w:hAnsi="Times New Roman" w:cs="Times New Roman"/>
          <w:sz w:val="16"/>
          <w:szCs w:val="16"/>
        </w:rPr>
      </w:pPr>
    </w:p>
    <w:sectPr w:rsidR="004D3EB7" w:rsidRPr="004B34CB" w:rsidSect="00C56485">
      <w:headerReference w:type="default" r:id="rId8"/>
      <w:type w:val="continuous"/>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5488" w14:textId="77777777" w:rsidR="00290547" w:rsidRDefault="00290547" w:rsidP="00C56485">
      <w:pPr>
        <w:spacing w:after="0" w:line="240" w:lineRule="auto"/>
      </w:pPr>
      <w:r>
        <w:separator/>
      </w:r>
    </w:p>
  </w:endnote>
  <w:endnote w:type="continuationSeparator" w:id="0">
    <w:p w14:paraId="794E0C0A" w14:textId="77777777" w:rsidR="00290547" w:rsidRDefault="00290547" w:rsidP="00C5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NewRomanPS-ItalicMT">
    <w:altName w:val="Segoe Print"/>
    <w:charset w:val="00"/>
    <w:family w:val="auto"/>
    <w:pitch w:val="default"/>
    <w:sig w:usb0="00000000" w:usb1="00000000" w:usb2="00000000" w:usb3="00000000" w:csb0="00000001" w:csb1="00000000"/>
  </w:font>
  <w:font w:name="Calibri-Identity-H">
    <w:altName w:val="Segoe Print"/>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EBEA" w14:textId="77777777" w:rsidR="00290547" w:rsidRDefault="00290547" w:rsidP="00C56485">
      <w:pPr>
        <w:spacing w:after="0" w:line="240" w:lineRule="auto"/>
      </w:pPr>
      <w:r>
        <w:separator/>
      </w:r>
    </w:p>
  </w:footnote>
  <w:footnote w:type="continuationSeparator" w:id="0">
    <w:p w14:paraId="734EDA69" w14:textId="77777777" w:rsidR="00290547" w:rsidRDefault="00290547" w:rsidP="00C5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4E8" w14:textId="77D7AD96" w:rsidR="00C56485" w:rsidRPr="00C56485" w:rsidRDefault="00C56485">
    <w:pPr>
      <w:pStyle w:val="Header"/>
      <w:rPr>
        <w:lang w:val="hu-HU"/>
      </w:rPr>
    </w:pPr>
    <w:r>
      <w:rPr>
        <w:lang w:val="hu-HU"/>
      </w:rPr>
      <w:t xml:space="preserve">Planificare Calendaristica Religie Romano Catolica – Clasa a </w:t>
    </w:r>
    <w:r w:rsidR="00C807AA">
      <w:rPr>
        <w:lang w:val="hu-HU"/>
      </w:rPr>
      <w:t>X</w:t>
    </w:r>
    <w:r>
      <w:rPr>
        <w:lang w:val="hu-HU"/>
      </w:rPr>
      <w:t xml:space="preserve">-a. An scolar: 2026-2027. Scoala: </w:t>
    </w:r>
    <w:r w:rsidR="00B500AC">
      <w:rPr>
        <w:lang w:val="hu-HU"/>
      </w:rPr>
      <w:t xml:space="preserve">                                                            </w:t>
    </w:r>
    <w:r w:rsidR="002B61A4">
      <w:rPr>
        <w:lang w:val="hu-HU"/>
      </w:rPr>
      <w:t xml:space="preserve">Profesor: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9249961">
    <w:abstractNumId w:val="8"/>
  </w:num>
  <w:num w:numId="2" w16cid:durableId="1483811132">
    <w:abstractNumId w:val="6"/>
  </w:num>
  <w:num w:numId="3" w16cid:durableId="248779989">
    <w:abstractNumId w:val="5"/>
  </w:num>
  <w:num w:numId="4" w16cid:durableId="1628975448">
    <w:abstractNumId w:val="4"/>
  </w:num>
  <w:num w:numId="5" w16cid:durableId="1420252920">
    <w:abstractNumId w:val="7"/>
  </w:num>
  <w:num w:numId="6" w16cid:durableId="561719124">
    <w:abstractNumId w:val="3"/>
  </w:num>
  <w:num w:numId="7" w16cid:durableId="467893122">
    <w:abstractNumId w:val="2"/>
  </w:num>
  <w:num w:numId="8" w16cid:durableId="2133788237">
    <w:abstractNumId w:val="1"/>
  </w:num>
  <w:num w:numId="9" w16cid:durableId="18901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C21"/>
    <w:rsid w:val="0006063C"/>
    <w:rsid w:val="000C6FDB"/>
    <w:rsid w:val="001077DB"/>
    <w:rsid w:val="0015074B"/>
    <w:rsid w:val="001A5C7F"/>
    <w:rsid w:val="001B05DF"/>
    <w:rsid w:val="00260920"/>
    <w:rsid w:val="0027085E"/>
    <w:rsid w:val="00290547"/>
    <w:rsid w:val="0029639D"/>
    <w:rsid w:val="002B61A4"/>
    <w:rsid w:val="00326F90"/>
    <w:rsid w:val="004B34CB"/>
    <w:rsid w:val="004C0F79"/>
    <w:rsid w:val="004D3EB7"/>
    <w:rsid w:val="0055353F"/>
    <w:rsid w:val="00571721"/>
    <w:rsid w:val="005910D9"/>
    <w:rsid w:val="005C298C"/>
    <w:rsid w:val="00746890"/>
    <w:rsid w:val="007667B3"/>
    <w:rsid w:val="00861680"/>
    <w:rsid w:val="00861E7F"/>
    <w:rsid w:val="00873696"/>
    <w:rsid w:val="00977E35"/>
    <w:rsid w:val="00A5726D"/>
    <w:rsid w:val="00AA1D8D"/>
    <w:rsid w:val="00AA421A"/>
    <w:rsid w:val="00B47730"/>
    <w:rsid w:val="00B500AC"/>
    <w:rsid w:val="00C236B7"/>
    <w:rsid w:val="00C56485"/>
    <w:rsid w:val="00C7169F"/>
    <w:rsid w:val="00C807AA"/>
    <w:rsid w:val="00CA6CD3"/>
    <w:rsid w:val="00CB0664"/>
    <w:rsid w:val="00D1727D"/>
    <w:rsid w:val="00D37007"/>
    <w:rsid w:val="00D6366A"/>
    <w:rsid w:val="00D95347"/>
    <w:rsid w:val="00F20BDA"/>
    <w:rsid w:val="00F77F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DF933"/>
  <w14:defaultImageDpi w14:val="300"/>
  <w15:docId w15:val="{62595839-C3C4-455C-A627-68B84886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qFormat/>
    <w:rsid w:val="00C7169F"/>
    <w:pPr>
      <w:suppressAutoHyphens/>
      <w:ind w:left="720"/>
      <w:contextualSpacing/>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920</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Matyasi Fischer Eniko Mátyási Fischer</cp:lastModifiedBy>
  <cp:revision>4</cp:revision>
  <dcterms:created xsi:type="dcterms:W3CDTF">2026-09-17T14:05:00Z</dcterms:created>
  <dcterms:modified xsi:type="dcterms:W3CDTF">2026-09-30T13:42:00Z</dcterms:modified>
  <cp:category/>
</cp:coreProperties>
</file>